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338B" w14:textId="683016C5" w:rsidR="009F1FD8" w:rsidRPr="00C63031" w:rsidRDefault="008C3C19" w:rsidP="008C3C19">
      <w:pPr>
        <w:ind w:left="426" w:hanging="426"/>
        <w:rPr>
          <w:rFonts w:asciiTheme="minorHAnsi" w:hAnsiTheme="minorHAnsi" w:cstheme="minorHAnsi"/>
          <w:b/>
          <w:color w:val="002060"/>
          <w:sz w:val="36"/>
          <w:szCs w:val="36"/>
        </w:rPr>
      </w:pPr>
      <w:r w:rsidRPr="00C63031">
        <w:rPr>
          <w:rFonts w:asciiTheme="minorHAnsi" w:hAnsiTheme="minorHAnsi" w:cstheme="minorHAnsi"/>
          <w:b/>
          <w:color w:val="002060"/>
          <w:sz w:val="36"/>
          <w:szCs w:val="36"/>
        </w:rPr>
        <w:t>Nieuwsbrief</w:t>
      </w:r>
      <w:r w:rsidR="007E0E89" w:rsidRPr="00C63031">
        <w:rPr>
          <w:rFonts w:asciiTheme="minorHAnsi" w:hAnsiTheme="minorHAnsi" w:cstheme="minorHAnsi"/>
          <w:b/>
          <w:color w:val="002060"/>
          <w:sz w:val="36"/>
          <w:szCs w:val="36"/>
        </w:rPr>
        <w:t xml:space="preserve"> </w:t>
      </w:r>
    </w:p>
    <w:p w14:paraId="50B13FD3" w14:textId="109994F5" w:rsidR="009F1FD8" w:rsidRPr="009F1FD8" w:rsidRDefault="00C63031" w:rsidP="008C3C19">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Week </w:t>
      </w:r>
      <w:r w:rsidR="00077014">
        <w:rPr>
          <w:rFonts w:asciiTheme="minorHAnsi" w:hAnsiTheme="minorHAnsi" w:cstheme="minorHAnsi"/>
          <w:sz w:val="22"/>
          <w:szCs w:val="22"/>
        </w:rPr>
        <w:t>40</w:t>
      </w:r>
    </w:p>
    <w:p w14:paraId="26EC52AB" w14:textId="77777777" w:rsidR="009F1FD8" w:rsidRPr="00593E18" w:rsidRDefault="009F1FD8" w:rsidP="005342D6">
      <w:pPr>
        <w:pBdr>
          <w:bottom w:val="single" w:sz="6" w:space="1" w:color="auto"/>
        </w:pBdr>
        <w:rPr>
          <w:rFonts w:asciiTheme="minorHAnsi" w:hAnsiTheme="minorHAnsi" w:cstheme="minorHAnsi"/>
          <w:sz w:val="20"/>
          <w:szCs w:val="20"/>
        </w:rPr>
      </w:pPr>
    </w:p>
    <w:p w14:paraId="532C3B91" w14:textId="458B0ED9" w:rsidR="009F1FD8" w:rsidRPr="008F7464" w:rsidRDefault="009F1FD8" w:rsidP="00710DA9">
      <w:pPr>
        <w:ind w:left="426" w:hanging="426"/>
        <w:rPr>
          <w:rFonts w:asciiTheme="minorHAnsi" w:hAnsiTheme="minorHAnsi" w:cstheme="minorHAnsi"/>
          <w:b/>
          <w:color w:val="002060"/>
          <w:sz w:val="28"/>
          <w:szCs w:val="28"/>
        </w:rPr>
      </w:pPr>
      <w:r w:rsidRPr="008F7464">
        <w:rPr>
          <w:rFonts w:asciiTheme="minorHAnsi" w:hAnsiTheme="minorHAnsi" w:cstheme="minorHAnsi"/>
          <w:b/>
          <w:color w:val="002060"/>
          <w:sz w:val="28"/>
          <w:szCs w:val="28"/>
        </w:rPr>
        <w:t>Nieuws</w:t>
      </w:r>
    </w:p>
    <w:p w14:paraId="62F61486" w14:textId="77777777" w:rsidR="009F1FD8" w:rsidRPr="00593E18" w:rsidRDefault="009F1FD8" w:rsidP="00710DA9">
      <w:pPr>
        <w:ind w:left="426" w:hanging="426"/>
        <w:rPr>
          <w:rFonts w:asciiTheme="minorHAnsi" w:hAnsiTheme="minorHAnsi" w:cstheme="minorHAnsi"/>
          <w:sz w:val="20"/>
          <w:szCs w:val="20"/>
        </w:rPr>
      </w:pPr>
    </w:p>
    <w:p w14:paraId="5F8FBD82" w14:textId="508E37F8" w:rsidR="00360E59" w:rsidRDefault="008D0FAB" w:rsidP="00710DA9">
      <w:pPr>
        <w:ind w:left="426" w:hanging="426"/>
        <w:rPr>
          <w:rFonts w:asciiTheme="minorHAnsi" w:hAnsiTheme="minorHAnsi" w:cstheme="minorHAnsi"/>
          <w:b/>
          <w:sz w:val="20"/>
          <w:szCs w:val="20"/>
        </w:rPr>
      </w:pPr>
      <w:r>
        <w:rPr>
          <w:rFonts w:asciiTheme="minorHAnsi" w:hAnsiTheme="minorHAnsi" w:cstheme="minorHAnsi"/>
          <w:b/>
          <w:sz w:val="20"/>
          <w:szCs w:val="20"/>
        </w:rPr>
        <w:t xml:space="preserve">Livegang </w:t>
      </w:r>
    </w:p>
    <w:p w14:paraId="5811ED13" w14:textId="343BD7B5" w:rsidR="00077014" w:rsidRDefault="00077014" w:rsidP="008D0FAB">
      <w:pPr>
        <w:rPr>
          <w:rFonts w:asciiTheme="minorHAnsi" w:hAnsiTheme="minorHAnsi" w:cstheme="minorHAnsi"/>
          <w:sz w:val="20"/>
          <w:szCs w:val="20"/>
        </w:rPr>
      </w:pPr>
      <w:r>
        <w:rPr>
          <w:rFonts w:asciiTheme="minorHAnsi" w:hAnsiTheme="minorHAnsi" w:cstheme="minorHAnsi"/>
          <w:sz w:val="20"/>
          <w:szCs w:val="20"/>
        </w:rPr>
        <w:t xml:space="preserve">Op maandag 10 oktober wordt het Leeroverzicht feestelijk gelanceerd, door minister Dennis Wiersma, bij het Leerwerkloket in Tilburg. Dat betekent dat het </w:t>
      </w:r>
      <w:r w:rsidR="005F27DF">
        <w:rPr>
          <w:rFonts w:asciiTheme="minorHAnsi" w:hAnsiTheme="minorHAnsi" w:cstheme="minorHAnsi"/>
          <w:sz w:val="20"/>
          <w:szCs w:val="20"/>
        </w:rPr>
        <w:t xml:space="preserve">Leeroverzicht </w:t>
      </w:r>
      <w:r>
        <w:rPr>
          <w:rFonts w:asciiTheme="minorHAnsi" w:hAnsiTheme="minorHAnsi" w:cstheme="minorHAnsi"/>
          <w:sz w:val="20"/>
          <w:szCs w:val="20"/>
        </w:rPr>
        <w:t xml:space="preserve">vanaf dan </w:t>
      </w:r>
      <w:r w:rsidR="005F27DF">
        <w:rPr>
          <w:rFonts w:asciiTheme="minorHAnsi" w:hAnsiTheme="minorHAnsi" w:cstheme="minorHAnsi"/>
          <w:sz w:val="20"/>
          <w:szCs w:val="20"/>
        </w:rPr>
        <w:t>vrij toegankelijk is zonder i</w:t>
      </w:r>
      <w:r>
        <w:rPr>
          <w:rFonts w:asciiTheme="minorHAnsi" w:hAnsiTheme="minorHAnsi" w:cstheme="minorHAnsi"/>
          <w:sz w:val="20"/>
          <w:szCs w:val="20"/>
        </w:rPr>
        <w:t>n te loggen</w:t>
      </w:r>
      <w:r w:rsidR="005F27DF">
        <w:rPr>
          <w:rFonts w:asciiTheme="minorHAnsi" w:hAnsiTheme="minorHAnsi" w:cstheme="minorHAnsi"/>
          <w:sz w:val="20"/>
          <w:szCs w:val="20"/>
        </w:rPr>
        <w:t>.</w:t>
      </w:r>
    </w:p>
    <w:p w14:paraId="7915CC8A" w14:textId="77777777" w:rsidR="00077014" w:rsidRDefault="00077014" w:rsidP="008D0FAB">
      <w:pPr>
        <w:rPr>
          <w:rFonts w:asciiTheme="minorHAnsi" w:hAnsiTheme="minorHAnsi" w:cstheme="minorHAnsi"/>
          <w:sz w:val="20"/>
          <w:szCs w:val="20"/>
        </w:rPr>
      </w:pPr>
    </w:p>
    <w:p w14:paraId="0584551F" w14:textId="3ECAA2CB" w:rsidR="008D0FAB" w:rsidRDefault="00077014" w:rsidP="008D0FAB">
      <w:pPr>
        <w:rPr>
          <w:rFonts w:asciiTheme="minorHAnsi" w:hAnsiTheme="minorHAnsi" w:cstheme="minorHAnsi"/>
          <w:sz w:val="20"/>
          <w:szCs w:val="20"/>
        </w:rPr>
      </w:pPr>
      <w:r>
        <w:rPr>
          <w:rFonts w:asciiTheme="minorHAnsi" w:hAnsiTheme="minorHAnsi" w:cstheme="minorHAnsi"/>
          <w:sz w:val="20"/>
          <w:szCs w:val="20"/>
        </w:rPr>
        <w:t>Hieronder voor de duidelijkheid een</w:t>
      </w:r>
      <w:r w:rsidR="00181263">
        <w:rPr>
          <w:rFonts w:asciiTheme="minorHAnsi" w:hAnsiTheme="minorHAnsi" w:cstheme="minorHAnsi"/>
          <w:sz w:val="20"/>
          <w:szCs w:val="20"/>
        </w:rPr>
        <w:t xml:space="preserve"> </w:t>
      </w:r>
      <w:r>
        <w:rPr>
          <w:rFonts w:asciiTheme="minorHAnsi" w:hAnsiTheme="minorHAnsi" w:cstheme="minorHAnsi"/>
          <w:sz w:val="20"/>
          <w:szCs w:val="20"/>
        </w:rPr>
        <w:t>overzicht van de</w:t>
      </w:r>
      <w:r w:rsidR="008D0FAB">
        <w:rPr>
          <w:rFonts w:asciiTheme="minorHAnsi" w:hAnsiTheme="minorHAnsi" w:cstheme="minorHAnsi"/>
          <w:sz w:val="20"/>
          <w:szCs w:val="20"/>
        </w:rPr>
        <w:t xml:space="preserve"> opleidingen </w:t>
      </w:r>
      <w:r>
        <w:rPr>
          <w:rFonts w:asciiTheme="minorHAnsi" w:hAnsiTheme="minorHAnsi" w:cstheme="minorHAnsi"/>
          <w:sz w:val="20"/>
          <w:szCs w:val="20"/>
        </w:rPr>
        <w:t>die op het Leeroverzicht worden getoond</w:t>
      </w:r>
      <w:r w:rsidR="008D0FAB">
        <w:rPr>
          <w:rFonts w:asciiTheme="minorHAnsi" w:hAnsiTheme="minorHAnsi" w:cstheme="minorHAnsi"/>
          <w:sz w:val="20"/>
          <w:szCs w:val="20"/>
        </w:rPr>
        <w:t>.</w:t>
      </w:r>
      <w:r w:rsidR="00CB2334">
        <w:rPr>
          <w:rFonts w:asciiTheme="minorHAnsi" w:hAnsiTheme="minorHAnsi" w:cstheme="minorHAnsi"/>
          <w:sz w:val="20"/>
          <w:szCs w:val="20"/>
        </w:rPr>
        <w:t xml:space="preserve"> Na </w:t>
      </w:r>
      <w:r w:rsidR="00CB2334">
        <w:rPr>
          <w:rFonts w:asciiTheme="minorHAnsi" w:hAnsiTheme="minorHAnsi" w:cstheme="minorHAnsi"/>
          <w:sz w:val="20"/>
          <w:szCs w:val="20"/>
        </w:rPr>
        <w:t>de livegang wordt begonnen met de reguliere doorontwikkeling</w:t>
      </w:r>
      <w:r w:rsidR="0039174E">
        <w:rPr>
          <w:rFonts w:asciiTheme="minorHAnsi" w:hAnsiTheme="minorHAnsi" w:cstheme="minorHAnsi"/>
          <w:sz w:val="20"/>
          <w:szCs w:val="20"/>
        </w:rPr>
        <w:t xml:space="preserve"> van het Leeroverzicht</w:t>
      </w:r>
      <w:r w:rsidR="002C23CD">
        <w:rPr>
          <w:rFonts w:asciiTheme="minorHAnsi" w:hAnsiTheme="minorHAnsi" w:cstheme="minorHAnsi"/>
          <w:sz w:val="20"/>
          <w:szCs w:val="20"/>
        </w:rPr>
        <w:t xml:space="preserve">. </w:t>
      </w:r>
      <w:r w:rsidR="0039174E">
        <w:rPr>
          <w:rFonts w:asciiTheme="minorHAnsi" w:hAnsiTheme="minorHAnsi" w:cstheme="minorHAnsi"/>
          <w:sz w:val="20"/>
          <w:szCs w:val="20"/>
        </w:rPr>
        <w:t>Parallel hieraan is gestart met de v</w:t>
      </w:r>
      <w:r w:rsidR="005F27DF">
        <w:rPr>
          <w:rFonts w:asciiTheme="minorHAnsi" w:hAnsiTheme="minorHAnsi" w:cstheme="minorHAnsi"/>
          <w:sz w:val="20"/>
          <w:szCs w:val="20"/>
        </w:rPr>
        <w:t>erkenning</w:t>
      </w:r>
      <w:r w:rsidR="0039174E">
        <w:rPr>
          <w:rFonts w:asciiTheme="minorHAnsi" w:hAnsiTheme="minorHAnsi" w:cstheme="minorHAnsi"/>
          <w:sz w:val="20"/>
          <w:szCs w:val="20"/>
        </w:rPr>
        <w:t xml:space="preserve"> van de doorontwikkeling van het </w:t>
      </w:r>
      <w:r w:rsidR="005F27DF">
        <w:rPr>
          <w:rFonts w:asciiTheme="minorHAnsi" w:hAnsiTheme="minorHAnsi" w:cstheme="minorHAnsi"/>
          <w:sz w:val="20"/>
          <w:szCs w:val="20"/>
        </w:rPr>
        <w:t>L</w:t>
      </w:r>
      <w:r w:rsidR="0039174E">
        <w:rPr>
          <w:rFonts w:asciiTheme="minorHAnsi" w:hAnsiTheme="minorHAnsi" w:cstheme="minorHAnsi"/>
          <w:sz w:val="20"/>
          <w:szCs w:val="20"/>
        </w:rPr>
        <w:t>eeroverzicht met skills</w:t>
      </w:r>
      <w:r w:rsidR="005F27DF">
        <w:rPr>
          <w:rFonts w:asciiTheme="minorHAnsi" w:hAnsiTheme="minorHAnsi" w:cstheme="minorHAnsi"/>
          <w:sz w:val="20"/>
          <w:szCs w:val="20"/>
        </w:rPr>
        <w:t xml:space="preserve"> en arbeidsmarkt</w:t>
      </w:r>
      <w:r w:rsidR="002C23CD">
        <w:rPr>
          <w:rFonts w:asciiTheme="minorHAnsi" w:hAnsiTheme="minorHAnsi" w:cstheme="minorHAnsi"/>
          <w:sz w:val="20"/>
          <w:szCs w:val="20"/>
        </w:rPr>
        <w:t>-</w:t>
      </w:r>
      <w:r w:rsidR="005F27DF">
        <w:rPr>
          <w:rFonts w:asciiTheme="minorHAnsi" w:hAnsiTheme="minorHAnsi" w:cstheme="minorHAnsi"/>
          <w:sz w:val="20"/>
          <w:szCs w:val="20"/>
        </w:rPr>
        <w:t>informatie</w:t>
      </w:r>
      <w:r w:rsidR="0039174E">
        <w:rPr>
          <w:rFonts w:asciiTheme="minorHAnsi" w:hAnsiTheme="minorHAnsi" w:cstheme="minorHAnsi"/>
          <w:sz w:val="20"/>
          <w:szCs w:val="20"/>
        </w:rPr>
        <w:t xml:space="preserve">. </w:t>
      </w:r>
      <w:r w:rsidR="003D7644">
        <w:rPr>
          <w:rFonts w:asciiTheme="minorHAnsi" w:hAnsiTheme="minorHAnsi" w:cstheme="minorHAnsi"/>
          <w:sz w:val="20"/>
          <w:szCs w:val="20"/>
        </w:rPr>
        <w:t xml:space="preserve">De bestuurlijke partners worden bij deze verkenning betrokken en besluitvorming over wat die verkenning voor de doorontwikkeling van Leeroverzicht betekent, loopt via de stuurgroep en uiteindelijk het bestuurlijk overleg aan het eind van het jaar. </w:t>
      </w:r>
    </w:p>
    <w:p w14:paraId="4CB9B012" w14:textId="514C678C" w:rsidR="009F1FD8" w:rsidRDefault="009F1FD8" w:rsidP="0084776C">
      <w:pPr>
        <w:pBdr>
          <w:bottom w:val="single" w:sz="6" w:space="1" w:color="auto"/>
        </w:pBdr>
      </w:pPr>
    </w:p>
    <w:p w14:paraId="6D889FBF" w14:textId="35224534" w:rsidR="0038642F" w:rsidRDefault="008D0FAB" w:rsidP="0038642F">
      <w:pPr>
        <w:ind w:left="426" w:hanging="426"/>
        <w:rPr>
          <w:rFonts w:asciiTheme="minorHAnsi" w:hAnsiTheme="minorHAnsi" w:cstheme="minorHAnsi"/>
          <w:b/>
          <w:color w:val="002060"/>
          <w:sz w:val="28"/>
          <w:szCs w:val="28"/>
        </w:rPr>
      </w:pPr>
      <w:r>
        <w:rPr>
          <w:rFonts w:asciiTheme="minorHAnsi" w:hAnsiTheme="minorHAnsi" w:cstheme="minorHAnsi"/>
          <w:b/>
          <w:color w:val="002060"/>
          <w:sz w:val="28"/>
          <w:szCs w:val="28"/>
        </w:rPr>
        <w:t xml:space="preserve">Het </w:t>
      </w:r>
      <w:r w:rsidR="00077014">
        <w:rPr>
          <w:rFonts w:asciiTheme="minorHAnsi" w:hAnsiTheme="minorHAnsi" w:cstheme="minorHAnsi"/>
          <w:b/>
          <w:color w:val="002060"/>
          <w:sz w:val="28"/>
          <w:szCs w:val="28"/>
        </w:rPr>
        <w:t>opleidingsaanbod op Leeroverzicht</w:t>
      </w:r>
    </w:p>
    <w:p w14:paraId="4567F28B" w14:textId="7EC59E59" w:rsidR="008D0FAB" w:rsidRDefault="008D0FAB" w:rsidP="008D0FAB">
      <w:pPr>
        <w:autoSpaceDE w:val="0"/>
        <w:autoSpaceDN w:val="0"/>
        <w:adjustRightInd w:val="0"/>
        <w:rPr>
          <w:rFonts w:asciiTheme="minorHAnsi" w:hAnsiTheme="minorHAnsi" w:cstheme="minorHAnsi"/>
          <w:sz w:val="20"/>
          <w:szCs w:val="20"/>
        </w:rPr>
      </w:pPr>
    </w:p>
    <w:p w14:paraId="5A430C07" w14:textId="77777777" w:rsidR="00077014" w:rsidRPr="00077014" w:rsidRDefault="00077014" w:rsidP="00077014">
      <w:pPr>
        <w:rPr>
          <w:rFonts w:asciiTheme="minorHAnsi" w:hAnsiTheme="minorHAnsi" w:cstheme="minorHAnsi"/>
          <w:b/>
          <w:bCs/>
          <w:color w:val="0042AA"/>
          <w:sz w:val="22"/>
          <w:szCs w:val="22"/>
        </w:rPr>
      </w:pPr>
      <w:r w:rsidRPr="00077014">
        <w:rPr>
          <w:rFonts w:asciiTheme="minorHAnsi" w:hAnsiTheme="minorHAnsi" w:cstheme="minorHAnsi"/>
          <w:b/>
          <w:bCs/>
          <w:color w:val="0042AA"/>
          <w:sz w:val="22"/>
          <w:szCs w:val="22"/>
        </w:rPr>
        <w:t>Globaal</w:t>
      </w:r>
    </w:p>
    <w:p w14:paraId="516D9F8A" w14:textId="08928150" w:rsidR="00077014" w:rsidRPr="00077014" w:rsidRDefault="00077014" w:rsidP="00077014">
      <w:pPr>
        <w:rPr>
          <w:rFonts w:asciiTheme="minorHAnsi" w:hAnsiTheme="minorHAnsi" w:cstheme="minorHAnsi"/>
          <w:color w:val="000000"/>
          <w:sz w:val="20"/>
          <w:szCs w:val="20"/>
        </w:rPr>
      </w:pPr>
      <w:r w:rsidRPr="00077014">
        <w:rPr>
          <w:rFonts w:asciiTheme="minorHAnsi" w:hAnsiTheme="minorHAnsi" w:cstheme="minorHAnsi"/>
          <w:color w:val="000000"/>
          <w:sz w:val="20"/>
          <w:szCs w:val="20"/>
        </w:rPr>
        <w:t>Het Leeroverzicht haalt de informatie over opleidingen uit verschillende bronnen (EDU-DEX, RIO en HOVI en straks ook OU).</w:t>
      </w:r>
      <w:r w:rsidR="008B0F0C">
        <w:rPr>
          <w:rFonts w:asciiTheme="minorHAnsi" w:hAnsiTheme="minorHAnsi" w:cstheme="minorHAnsi"/>
          <w:color w:val="000000"/>
          <w:sz w:val="20"/>
          <w:szCs w:val="20"/>
        </w:rPr>
        <w:t xml:space="preserve"> </w:t>
      </w:r>
      <w:r w:rsidRPr="00077014">
        <w:rPr>
          <w:rFonts w:asciiTheme="minorHAnsi" w:hAnsiTheme="minorHAnsi" w:cstheme="minorHAnsi"/>
          <w:color w:val="000000"/>
          <w:sz w:val="20"/>
          <w:szCs w:val="20"/>
        </w:rPr>
        <w:t xml:space="preserve">Deze gegevens worden elke nacht </w:t>
      </w:r>
      <w:r w:rsidR="00C37FF3">
        <w:rPr>
          <w:rFonts w:asciiTheme="minorHAnsi" w:hAnsiTheme="minorHAnsi" w:cstheme="minorHAnsi"/>
          <w:color w:val="000000"/>
          <w:sz w:val="20"/>
          <w:szCs w:val="20"/>
        </w:rPr>
        <w:t>verver</w:t>
      </w:r>
      <w:r w:rsidR="00856E5F">
        <w:rPr>
          <w:rFonts w:asciiTheme="minorHAnsi" w:hAnsiTheme="minorHAnsi" w:cstheme="minorHAnsi"/>
          <w:color w:val="000000"/>
          <w:sz w:val="20"/>
          <w:szCs w:val="20"/>
        </w:rPr>
        <w:t>st</w:t>
      </w:r>
      <w:r w:rsidRPr="00077014">
        <w:rPr>
          <w:rFonts w:asciiTheme="minorHAnsi" w:hAnsiTheme="minorHAnsi" w:cstheme="minorHAnsi"/>
          <w:color w:val="000000"/>
          <w:sz w:val="20"/>
          <w:szCs w:val="20"/>
        </w:rPr>
        <w:t>. Opleidingen die niet meer gevolgd kunnen worden, worden verwijderd, nieuwe opleidingen of wijzigingen in bestaande opleidingen worden toegevoegd. </w:t>
      </w:r>
    </w:p>
    <w:p w14:paraId="71EFC0D2" w14:textId="77777777" w:rsidR="00077014" w:rsidRPr="00077014" w:rsidRDefault="00077014" w:rsidP="00077014">
      <w:pPr>
        <w:rPr>
          <w:rFonts w:asciiTheme="minorHAnsi" w:hAnsiTheme="minorHAnsi" w:cstheme="minorHAnsi"/>
          <w:color w:val="000000"/>
          <w:sz w:val="20"/>
          <w:szCs w:val="20"/>
        </w:rPr>
      </w:pPr>
      <w:r w:rsidRPr="00077014">
        <w:rPr>
          <w:rFonts w:asciiTheme="minorHAnsi" w:hAnsiTheme="minorHAnsi" w:cstheme="minorHAnsi"/>
          <w:color w:val="000000"/>
          <w:sz w:val="20"/>
          <w:szCs w:val="20"/>
        </w:rPr>
        <w:t>Op dit moment is het formele aanbod compleet. Dit zijn de diploma-gerichte opleidingen. </w:t>
      </w:r>
    </w:p>
    <w:p w14:paraId="15C52B9B" w14:textId="77777777" w:rsidR="00077014" w:rsidRPr="00077014" w:rsidRDefault="00077014" w:rsidP="00077014">
      <w:pPr>
        <w:rPr>
          <w:rFonts w:asciiTheme="minorHAnsi" w:hAnsiTheme="minorHAnsi" w:cstheme="minorHAnsi"/>
          <w:color w:val="000000"/>
          <w:sz w:val="20"/>
          <w:szCs w:val="20"/>
        </w:rPr>
      </w:pPr>
      <w:r w:rsidRPr="00077014">
        <w:rPr>
          <w:rFonts w:asciiTheme="minorHAnsi" w:hAnsiTheme="minorHAnsi" w:cstheme="minorHAnsi"/>
          <w:color w:val="000000"/>
          <w:sz w:val="20"/>
          <w:szCs w:val="20"/>
        </w:rPr>
        <w:t>Het non-formele aanbod is lastiger te omvatten en zal waarschijnlijk nooit helemaal volledig zijn, maar daar streven we wel naar.</w:t>
      </w:r>
    </w:p>
    <w:p w14:paraId="4826A1C4" w14:textId="77777777" w:rsidR="00077014" w:rsidRPr="00077014" w:rsidRDefault="00077014" w:rsidP="00077014">
      <w:pPr>
        <w:rPr>
          <w:rFonts w:asciiTheme="minorHAnsi" w:hAnsiTheme="minorHAnsi" w:cstheme="minorHAnsi"/>
          <w:color w:val="000000"/>
          <w:sz w:val="20"/>
          <w:szCs w:val="20"/>
        </w:rPr>
      </w:pPr>
    </w:p>
    <w:p w14:paraId="0D18A87C" w14:textId="77777777" w:rsidR="00077014" w:rsidRPr="00077014" w:rsidRDefault="00077014" w:rsidP="00077014">
      <w:pPr>
        <w:rPr>
          <w:rFonts w:asciiTheme="minorHAnsi" w:hAnsiTheme="minorHAnsi" w:cstheme="minorHAnsi"/>
          <w:color w:val="000000"/>
          <w:sz w:val="22"/>
          <w:szCs w:val="22"/>
        </w:rPr>
      </w:pPr>
      <w:r w:rsidRPr="00077014">
        <w:rPr>
          <w:rFonts w:asciiTheme="minorHAnsi" w:hAnsiTheme="minorHAnsi" w:cstheme="minorHAnsi"/>
          <w:b/>
          <w:bCs/>
          <w:color w:val="0042AA"/>
          <w:sz w:val="22"/>
          <w:szCs w:val="22"/>
        </w:rPr>
        <w:t>In meer detail</w:t>
      </w:r>
    </w:p>
    <w:p w14:paraId="06044D14" w14:textId="77777777" w:rsidR="00077014" w:rsidRPr="00077014" w:rsidRDefault="00077014" w:rsidP="00077014">
      <w:pPr>
        <w:rPr>
          <w:rFonts w:asciiTheme="minorHAnsi" w:hAnsiTheme="minorHAnsi" w:cstheme="minorHAnsi"/>
          <w:color w:val="000000"/>
          <w:sz w:val="22"/>
          <w:szCs w:val="22"/>
        </w:rPr>
      </w:pPr>
      <w:r w:rsidRPr="00077014">
        <w:rPr>
          <w:rFonts w:asciiTheme="minorHAnsi" w:hAnsiTheme="minorHAnsi" w:cstheme="minorHAnsi"/>
          <w:b/>
          <w:bCs/>
          <w:color w:val="000000"/>
          <w:sz w:val="22"/>
          <w:szCs w:val="22"/>
        </w:rPr>
        <w:t>Formeel aanbod</w:t>
      </w:r>
      <w:r w:rsidRPr="00077014">
        <w:rPr>
          <w:rStyle w:val="apple-converted-space"/>
          <w:rFonts w:asciiTheme="minorHAnsi" w:hAnsiTheme="minorHAnsi" w:cstheme="minorHAnsi"/>
          <w:color w:val="000000"/>
          <w:sz w:val="22"/>
          <w:szCs w:val="22"/>
        </w:rPr>
        <w:t> </w:t>
      </w:r>
      <w:r w:rsidRPr="000D3564">
        <w:rPr>
          <w:rFonts w:asciiTheme="minorHAnsi" w:hAnsiTheme="minorHAnsi" w:cstheme="minorHAnsi"/>
          <w:color w:val="000000"/>
          <w:sz w:val="20"/>
          <w:szCs w:val="20"/>
        </w:rPr>
        <w:t>- uit RIO FO en HOVI</w:t>
      </w:r>
    </w:p>
    <w:p w14:paraId="1FFDAD1E" w14:textId="3D82609F" w:rsidR="00077014" w:rsidRPr="00077014" w:rsidRDefault="00077014" w:rsidP="00077014">
      <w:pPr>
        <w:pStyle w:val="Lijstalinea"/>
        <w:numPr>
          <w:ilvl w:val="0"/>
          <w:numId w:val="25"/>
        </w:numPr>
        <w:rPr>
          <w:rFonts w:cstheme="minorHAnsi"/>
          <w:color w:val="000000"/>
          <w:sz w:val="20"/>
          <w:szCs w:val="20"/>
        </w:rPr>
      </w:pPr>
      <w:proofErr w:type="gramStart"/>
      <w:r w:rsidRPr="00077014">
        <w:rPr>
          <w:rFonts w:cstheme="minorHAnsi"/>
          <w:color w:val="000000"/>
          <w:sz w:val="20"/>
          <w:szCs w:val="20"/>
        </w:rPr>
        <w:t xml:space="preserve">Mbo </w:t>
      </w:r>
      <w:r w:rsidR="0061611B">
        <w:rPr>
          <w:rFonts w:cstheme="minorHAnsi"/>
          <w:color w:val="000000"/>
          <w:sz w:val="20"/>
          <w:szCs w:val="20"/>
        </w:rPr>
        <w:t>aanbod</w:t>
      </w:r>
      <w:proofErr w:type="gramEnd"/>
      <w:r w:rsidR="0061611B">
        <w:rPr>
          <w:rFonts w:cstheme="minorHAnsi"/>
          <w:color w:val="000000"/>
          <w:sz w:val="20"/>
          <w:szCs w:val="20"/>
        </w:rPr>
        <w:t xml:space="preserve"> </w:t>
      </w:r>
      <w:r w:rsidRPr="00077014">
        <w:rPr>
          <w:rFonts w:cstheme="minorHAnsi"/>
          <w:color w:val="000000"/>
          <w:sz w:val="20"/>
          <w:szCs w:val="20"/>
        </w:rPr>
        <w:t>is compleet, inclusief B</w:t>
      </w:r>
      <w:r w:rsidR="0061611B">
        <w:rPr>
          <w:rFonts w:cstheme="minorHAnsi"/>
          <w:color w:val="000000"/>
          <w:sz w:val="20"/>
          <w:szCs w:val="20"/>
        </w:rPr>
        <w:t>OL</w:t>
      </w:r>
      <w:r w:rsidRPr="00077014">
        <w:rPr>
          <w:rFonts w:cstheme="minorHAnsi"/>
          <w:color w:val="000000"/>
          <w:sz w:val="20"/>
          <w:szCs w:val="20"/>
        </w:rPr>
        <w:t xml:space="preserve"> en BBL. De </w:t>
      </w:r>
      <w:r w:rsidR="00856E5F">
        <w:rPr>
          <w:rFonts w:cstheme="minorHAnsi"/>
          <w:color w:val="000000"/>
          <w:sz w:val="20"/>
          <w:szCs w:val="20"/>
        </w:rPr>
        <w:t>mbo-</w:t>
      </w:r>
      <w:r w:rsidRPr="00077014">
        <w:rPr>
          <w:rFonts w:cstheme="minorHAnsi"/>
          <w:color w:val="000000"/>
          <w:sz w:val="20"/>
          <w:szCs w:val="20"/>
        </w:rPr>
        <w:t>certificaten en keuzedelen worden in oktober toegevoegd</w:t>
      </w:r>
      <w:r w:rsidR="00E95124">
        <w:rPr>
          <w:rFonts w:cstheme="minorHAnsi"/>
          <w:color w:val="000000"/>
          <w:sz w:val="20"/>
          <w:szCs w:val="20"/>
        </w:rPr>
        <w:t>.</w:t>
      </w:r>
    </w:p>
    <w:p w14:paraId="4B7908C1" w14:textId="6F4CEF05" w:rsidR="0061611B" w:rsidRPr="00077014" w:rsidRDefault="0061611B" w:rsidP="0061611B">
      <w:pPr>
        <w:pStyle w:val="Lijstalinea"/>
        <w:numPr>
          <w:ilvl w:val="0"/>
          <w:numId w:val="25"/>
        </w:numPr>
        <w:rPr>
          <w:rFonts w:cstheme="minorHAnsi"/>
          <w:color w:val="000000"/>
          <w:sz w:val="20"/>
          <w:szCs w:val="20"/>
        </w:rPr>
      </w:pPr>
      <w:proofErr w:type="spellStart"/>
      <w:r w:rsidRPr="00077014">
        <w:rPr>
          <w:rFonts w:cstheme="minorHAnsi"/>
          <w:color w:val="000000"/>
          <w:sz w:val="20"/>
          <w:szCs w:val="20"/>
        </w:rPr>
        <w:t>Vavo</w:t>
      </w:r>
      <w:proofErr w:type="spellEnd"/>
      <w:r w:rsidRPr="00077014">
        <w:rPr>
          <w:rFonts w:cstheme="minorHAnsi"/>
          <w:color w:val="000000"/>
          <w:sz w:val="20"/>
          <w:szCs w:val="20"/>
        </w:rPr>
        <w:t xml:space="preserve"> </w:t>
      </w:r>
      <w:r>
        <w:rPr>
          <w:rFonts w:cstheme="minorHAnsi"/>
          <w:color w:val="000000"/>
          <w:sz w:val="20"/>
          <w:szCs w:val="20"/>
        </w:rPr>
        <w:t xml:space="preserve">aanbod </w:t>
      </w:r>
      <w:r w:rsidRPr="00077014">
        <w:rPr>
          <w:rFonts w:cstheme="minorHAnsi"/>
          <w:color w:val="000000"/>
          <w:sz w:val="20"/>
          <w:szCs w:val="20"/>
        </w:rPr>
        <w:t>is compleet</w:t>
      </w:r>
      <w:r w:rsidR="00E95124">
        <w:rPr>
          <w:rFonts w:cstheme="minorHAnsi"/>
          <w:color w:val="000000"/>
          <w:sz w:val="20"/>
          <w:szCs w:val="20"/>
        </w:rPr>
        <w:t>.</w:t>
      </w:r>
    </w:p>
    <w:p w14:paraId="61E714F7" w14:textId="5AEBA482" w:rsidR="00077014" w:rsidRPr="00077014" w:rsidRDefault="00077014" w:rsidP="00077014">
      <w:pPr>
        <w:pStyle w:val="Lijstalinea"/>
        <w:numPr>
          <w:ilvl w:val="0"/>
          <w:numId w:val="25"/>
        </w:numPr>
        <w:rPr>
          <w:rFonts w:cstheme="minorHAnsi"/>
          <w:color w:val="000000"/>
          <w:sz w:val="20"/>
          <w:szCs w:val="20"/>
        </w:rPr>
      </w:pPr>
      <w:r w:rsidRPr="00077014">
        <w:rPr>
          <w:rFonts w:cstheme="minorHAnsi"/>
          <w:color w:val="000000"/>
          <w:sz w:val="20"/>
          <w:szCs w:val="20"/>
        </w:rPr>
        <w:t>Ho </w:t>
      </w:r>
      <w:r w:rsidR="0061611B">
        <w:rPr>
          <w:rFonts w:cstheme="minorHAnsi"/>
          <w:color w:val="000000"/>
          <w:sz w:val="20"/>
          <w:szCs w:val="20"/>
        </w:rPr>
        <w:t>aa</w:t>
      </w:r>
      <w:r w:rsidR="003D7644">
        <w:rPr>
          <w:rFonts w:cstheme="minorHAnsi"/>
          <w:color w:val="000000"/>
          <w:sz w:val="20"/>
          <w:szCs w:val="20"/>
        </w:rPr>
        <w:t>n</w:t>
      </w:r>
      <w:r w:rsidR="0061611B">
        <w:rPr>
          <w:rFonts w:cstheme="minorHAnsi"/>
          <w:color w:val="000000"/>
          <w:sz w:val="20"/>
          <w:szCs w:val="20"/>
        </w:rPr>
        <w:t xml:space="preserve">bod </w:t>
      </w:r>
      <w:r w:rsidRPr="00077014">
        <w:rPr>
          <w:rFonts w:cstheme="minorHAnsi"/>
          <w:color w:val="000000"/>
          <w:sz w:val="20"/>
          <w:szCs w:val="20"/>
        </w:rPr>
        <w:t>is compleet</w:t>
      </w:r>
      <w:r w:rsidR="00E95124">
        <w:rPr>
          <w:rFonts w:cstheme="minorHAnsi"/>
          <w:color w:val="000000"/>
          <w:sz w:val="20"/>
          <w:szCs w:val="20"/>
        </w:rPr>
        <w:t>.</w:t>
      </w:r>
    </w:p>
    <w:p w14:paraId="791C22FD" w14:textId="77777777" w:rsidR="00077014" w:rsidRDefault="00077014" w:rsidP="00077014">
      <w:pPr>
        <w:rPr>
          <w:rFonts w:ascii="Helvetica" w:hAnsi="Helvetica"/>
          <w:color w:val="000000"/>
        </w:rPr>
      </w:pPr>
    </w:p>
    <w:p w14:paraId="47774D41" w14:textId="4353E598" w:rsidR="00077014" w:rsidRDefault="00077014" w:rsidP="00077014">
      <w:pPr>
        <w:rPr>
          <w:rFonts w:asciiTheme="minorHAnsi" w:hAnsiTheme="minorHAnsi" w:cstheme="minorHAnsi"/>
          <w:color w:val="000000"/>
          <w:sz w:val="20"/>
          <w:szCs w:val="20"/>
        </w:rPr>
      </w:pPr>
      <w:r w:rsidRPr="00077014">
        <w:rPr>
          <w:rFonts w:asciiTheme="minorHAnsi" w:hAnsiTheme="minorHAnsi" w:cstheme="minorHAnsi"/>
          <w:b/>
          <w:bCs/>
          <w:color w:val="000000"/>
          <w:sz w:val="22"/>
          <w:szCs w:val="22"/>
        </w:rPr>
        <w:t>Non-formeel aanbod</w:t>
      </w:r>
      <w:r w:rsidRPr="00077014">
        <w:rPr>
          <w:rStyle w:val="apple-converted-space"/>
          <w:rFonts w:asciiTheme="minorHAnsi" w:hAnsiTheme="minorHAnsi" w:cstheme="minorHAnsi"/>
          <w:color w:val="000000"/>
          <w:sz w:val="22"/>
          <w:szCs w:val="22"/>
        </w:rPr>
        <w:t> </w:t>
      </w:r>
      <w:r w:rsidRPr="000D3564">
        <w:rPr>
          <w:rFonts w:asciiTheme="minorHAnsi" w:hAnsiTheme="minorHAnsi" w:cstheme="minorHAnsi"/>
          <w:color w:val="000000"/>
          <w:sz w:val="20"/>
          <w:szCs w:val="20"/>
        </w:rPr>
        <w:t xml:space="preserve">- uit RIO NFO (= STAP scholingsregister) en EDU-DEX en straks </w:t>
      </w:r>
      <w:r w:rsidR="000D3564" w:rsidRPr="000D3564">
        <w:rPr>
          <w:rFonts w:asciiTheme="minorHAnsi" w:hAnsiTheme="minorHAnsi" w:cstheme="minorHAnsi"/>
          <w:color w:val="000000"/>
          <w:sz w:val="20"/>
          <w:szCs w:val="20"/>
        </w:rPr>
        <w:t xml:space="preserve">ook </w:t>
      </w:r>
      <w:r w:rsidRPr="000D3564">
        <w:rPr>
          <w:rFonts w:asciiTheme="minorHAnsi" w:hAnsiTheme="minorHAnsi" w:cstheme="minorHAnsi"/>
          <w:color w:val="000000"/>
          <w:sz w:val="20"/>
          <w:szCs w:val="20"/>
        </w:rPr>
        <w:t>OU</w:t>
      </w:r>
    </w:p>
    <w:p w14:paraId="668BF580" w14:textId="60A870A0" w:rsidR="000D3564" w:rsidRPr="000D3564" w:rsidRDefault="003D7644" w:rsidP="000D3564">
      <w:pPr>
        <w:pStyle w:val="Lijstalinea"/>
        <w:numPr>
          <w:ilvl w:val="0"/>
          <w:numId w:val="25"/>
        </w:numPr>
        <w:rPr>
          <w:rFonts w:cstheme="minorHAnsi"/>
          <w:color w:val="000000"/>
          <w:sz w:val="20"/>
          <w:szCs w:val="20"/>
        </w:rPr>
      </w:pPr>
      <w:r>
        <w:rPr>
          <w:rFonts w:cstheme="minorHAnsi"/>
          <w:color w:val="000000"/>
          <w:sz w:val="20"/>
          <w:szCs w:val="20"/>
        </w:rPr>
        <w:t>A</w:t>
      </w:r>
      <w:r w:rsidR="000D3564" w:rsidRPr="000D3564">
        <w:rPr>
          <w:rFonts w:cstheme="minorHAnsi"/>
          <w:color w:val="000000"/>
          <w:sz w:val="20"/>
          <w:szCs w:val="20"/>
        </w:rPr>
        <w:t xml:space="preserve">lle opleidingen die in het </w:t>
      </w:r>
      <w:proofErr w:type="gramStart"/>
      <w:r w:rsidR="000D3564" w:rsidRPr="000D3564">
        <w:rPr>
          <w:rFonts w:cstheme="minorHAnsi"/>
          <w:color w:val="000000"/>
          <w:sz w:val="20"/>
          <w:szCs w:val="20"/>
        </w:rPr>
        <w:t>STAP scholingsregister</w:t>
      </w:r>
      <w:proofErr w:type="gramEnd"/>
      <w:r w:rsidR="000D3564" w:rsidRPr="000D3564">
        <w:rPr>
          <w:rFonts w:cstheme="minorHAnsi"/>
          <w:color w:val="000000"/>
          <w:sz w:val="20"/>
          <w:szCs w:val="20"/>
        </w:rPr>
        <w:t xml:space="preserve"> (RIO NFO) zitten, laten we zien. </w:t>
      </w:r>
      <w:proofErr w:type="gramStart"/>
      <w:r w:rsidR="000D3564" w:rsidRPr="008B0F0C">
        <w:rPr>
          <w:rFonts w:cstheme="minorHAnsi"/>
          <w:b/>
          <w:color w:val="000000"/>
          <w:sz w:val="20"/>
          <w:szCs w:val="20"/>
        </w:rPr>
        <w:t>MAAR</w:t>
      </w:r>
      <w:proofErr w:type="gramEnd"/>
      <w:r w:rsidR="000D3564" w:rsidRPr="000D3564">
        <w:rPr>
          <w:rFonts w:cstheme="minorHAnsi"/>
          <w:color w:val="000000"/>
          <w:sz w:val="20"/>
          <w:szCs w:val="20"/>
        </w:rPr>
        <w:t xml:space="preserve">: niet alle opleidingen die voor STAP in aanmerking komen zitten in het STAP scholingsregister. </w:t>
      </w:r>
      <w:r w:rsidR="008B0F0C">
        <w:rPr>
          <w:rFonts w:cstheme="minorHAnsi"/>
          <w:color w:val="000000"/>
          <w:sz w:val="20"/>
          <w:szCs w:val="20"/>
        </w:rPr>
        <w:t>Zodra ze daar worden toegevoegd, worden ze op het Leeroverzicht getoond.</w:t>
      </w:r>
    </w:p>
    <w:p w14:paraId="22562BF5" w14:textId="2959FA19" w:rsidR="000D3564" w:rsidRPr="0061611B" w:rsidRDefault="003D7644" w:rsidP="0061611B">
      <w:pPr>
        <w:pStyle w:val="Lijstalinea"/>
        <w:numPr>
          <w:ilvl w:val="0"/>
          <w:numId w:val="25"/>
        </w:numPr>
        <w:rPr>
          <w:rFonts w:cstheme="minorHAnsi"/>
          <w:color w:val="000000"/>
          <w:sz w:val="20"/>
          <w:szCs w:val="20"/>
        </w:rPr>
      </w:pPr>
      <w:r>
        <w:rPr>
          <w:rFonts w:cstheme="minorHAnsi"/>
          <w:color w:val="000000"/>
          <w:sz w:val="20"/>
          <w:szCs w:val="20"/>
        </w:rPr>
        <w:t>A</w:t>
      </w:r>
      <w:r w:rsidR="000D3564" w:rsidRPr="000D3564">
        <w:rPr>
          <w:rFonts w:cstheme="minorHAnsi"/>
          <w:color w:val="000000"/>
          <w:sz w:val="20"/>
          <w:szCs w:val="20"/>
        </w:rPr>
        <w:t>lle opleidingen die in EDU-DEX zitten, worden op het Leeroverzicht getoond</w:t>
      </w:r>
      <w:r w:rsidR="00E95124">
        <w:rPr>
          <w:rFonts w:cstheme="minorHAnsi"/>
          <w:color w:val="000000"/>
          <w:sz w:val="20"/>
          <w:szCs w:val="20"/>
        </w:rPr>
        <w:t>. D</w:t>
      </w:r>
      <w:r w:rsidR="000D3564" w:rsidRPr="000D3564">
        <w:rPr>
          <w:rFonts w:cstheme="minorHAnsi"/>
          <w:color w:val="000000"/>
          <w:sz w:val="20"/>
          <w:szCs w:val="20"/>
        </w:rPr>
        <w:t xml:space="preserve">it </w:t>
      </w:r>
      <w:r w:rsidR="0061611B">
        <w:rPr>
          <w:rFonts w:cstheme="minorHAnsi"/>
          <w:color w:val="000000"/>
          <w:sz w:val="20"/>
          <w:szCs w:val="20"/>
        </w:rPr>
        <w:t>betr</w:t>
      </w:r>
      <w:r w:rsidR="00E95124">
        <w:rPr>
          <w:rFonts w:cstheme="minorHAnsi"/>
          <w:color w:val="000000"/>
          <w:sz w:val="20"/>
          <w:szCs w:val="20"/>
        </w:rPr>
        <w:t>e</w:t>
      </w:r>
      <w:r w:rsidR="0061611B">
        <w:rPr>
          <w:rFonts w:cstheme="minorHAnsi"/>
          <w:color w:val="000000"/>
          <w:sz w:val="20"/>
          <w:szCs w:val="20"/>
        </w:rPr>
        <w:t>ft</w:t>
      </w:r>
      <w:r w:rsidR="000D3564" w:rsidRPr="000D3564">
        <w:rPr>
          <w:rFonts w:cstheme="minorHAnsi"/>
          <w:color w:val="000000"/>
          <w:sz w:val="20"/>
          <w:szCs w:val="20"/>
        </w:rPr>
        <w:t xml:space="preserve"> aanbod </w:t>
      </w:r>
      <w:r w:rsidR="00856E5F">
        <w:rPr>
          <w:rFonts w:cstheme="minorHAnsi"/>
          <w:color w:val="000000"/>
          <w:sz w:val="20"/>
          <w:szCs w:val="20"/>
        </w:rPr>
        <w:t xml:space="preserve">voor alle instapniveaus </w:t>
      </w:r>
      <w:r w:rsidR="000D3564" w:rsidRPr="000D3564">
        <w:rPr>
          <w:rFonts w:cstheme="minorHAnsi"/>
          <w:color w:val="000000"/>
          <w:sz w:val="20"/>
          <w:szCs w:val="20"/>
        </w:rPr>
        <w:t xml:space="preserve">van </w:t>
      </w:r>
      <w:r w:rsidR="0061611B" w:rsidRPr="000D3564">
        <w:rPr>
          <w:rFonts w:cstheme="minorHAnsi"/>
          <w:color w:val="000000"/>
          <w:sz w:val="20"/>
          <w:szCs w:val="20"/>
        </w:rPr>
        <w:t>privat</w:t>
      </w:r>
      <w:r w:rsidR="0061611B">
        <w:rPr>
          <w:rFonts w:cstheme="minorHAnsi"/>
          <w:color w:val="000000"/>
          <w:sz w:val="20"/>
          <w:szCs w:val="20"/>
        </w:rPr>
        <w:t>e</w:t>
      </w:r>
      <w:r w:rsidR="0061611B" w:rsidRPr="000D3564">
        <w:rPr>
          <w:rFonts w:cstheme="minorHAnsi"/>
          <w:color w:val="000000"/>
          <w:sz w:val="20"/>
          <w:szCs w:val="20"/>
        </w:rPr>
        <w:t xml:space="preserve"> en bekostigd</w:t>
      </w:r>
      <w:r w:rsidR="0061611B">
        <w:rPr>
          <w:rFonts w:cstheme="minorHAnsi"/>
          <w:color w:val="000000"/>
          <w:sz w:val="20"/>
          <w:szCs w:val="20"/>
        </w:rPr>
        <w:t>e a</w:t>
      </w:r>
      <w:r w:rsidR="000D3564" w:rsidRPr="000D3564">
        <w:rPr>
          <w:rFonts w:cstheme="minorHAnsi"/>
          <w:color w:val="000000"/>
          <w:sz w:val="20"/>
          <w:szCs w:val="20"/>
        </w:rPr>
        <w:t>anbieders</w:t>
      </w:r>
      <w:r w:rsidR="000D3564" w:rsidRPr="0061611B">
        <w:rPr>
          <w:rFonts w:cstheme="minorHAnsi"/>
          <w:color w:val="000000"/>
          <w:sz w:val="20"/>
          <w:szCs w:val="20"/>
        </w:rPr>
        <w:t>. </w:t>
      </w:r>
    </w:p>
    <w:p w14:paraId="5EE12487" w14:textId="6137D52C" w:rsidR="000D3564" w:rsidRPr="000D3564" w:rsidRDefault="003D7644" w:rsidP="000D3564">
      <w:pPr>
        <w:pStyle w:val="Lijstalinea"/>
        <w:numPr>
          <w:ilvl w:val="0"/>
          <w:numId w:val="25"/>
        </w:numPr>
        <w:rPr>
          <w:rFonts w:cstheme="minorHAnsi"/>
          <w:color w:val="000000"/>
          <w:sz w:val="20"/>
          <w:szCs w:val="20"/>
        </w:rPr>
      </w:pPr>
      <w:r>
        <w:rPr>
          <w:rFonts w:cstheme="minorHAnsi"/>
          <w:color w:val="000000"/>
          <w:sz w:val="20"/>
          <w:szCs w:val="20"/>
        </w:rPr>
        <w:t>O</w:t>
      </w:r>
      <w:r w:rsidR="000D3564" w:rsidRPr="000D3564">
        <w:rPr>
          <w:rFonts w:cstheme="minorHAnsi"/>
          <w:color w:val="000000"/>
          <w:sz w:val="20"/>
          <w:szCs w:val="20"/>
        </w:rPr>
        <w:t xml:space="preserve">ktober/november gaan we het </w:t>
      </w:r>
      <w:proofErr w:type="gramStart"/>
      <w:r w:rsidR="000D3564" w:rsidRPr="000D3564">
        <w:rPr>
          <w:rFonts w:cstheme="minorHAnsi"/>
          <w:color w:val="000000"/>
          <w:sz w:val="20"/>
          <w:szCs w:val="20"/>
        </w:rPr>
        <w:t>LLO aanbod</w:t>
      </w:r>
      <w:proofErr w:type="gramEnd"/>
      <w:r w:rsidR="000D3564" w:rsidRPr="000D3564">
        <w:rPr>
          <w:rFonts w:cstheme="minorHAnsi"/>
          <w:color w:val="000000"/>
          <w:sz w:val="20"/>
          <w:szCs w:val="20"/>
        </w:rPr>
        <w:t xml:space="preserve"> van het ho verder aanvullen met aanbod dat in het gegevensbestand van de OU is vastgelegd in aanvulling op het aanbod dat al door EDU-DEX aan ons geleverd </w:t>
      </w:r>
      <w:r w:rsidR="0061611B">
        <w:rPr>
          <w:rFonts w:cstheme="minorHAnsi"/>
          <w:color w:val="000000"/>
          <w:sz w:val="20"/>
          <w:szCs w:val="20"/>
        </w:rPr>
        <w:t>wordt</w:t>
      </w:r>
      <w:r w:rsidR="000D3564" w:rsidRPr="000D3564">
        <w:rPr>
          <w:rFonts w:cstheme="minorHAnsi"/>
          <w:color w:val="000000"/>
          <w:sz w:val="20"/>
          <w:szCs w:val="20"/>
        </w:rPr>
        <w:t>.</w:t>
      </w:r>
    </w:p>
    <w:p w14:paraId="6189EFC3" w14:textId="2C8D8CFC" w:rsidR="0061611B" w:rsidRDefault="003D7644" w:rsidP="0061611B">
      <w:pPr>
        <w:pStyle w:val="Lijstalinea"/>
        <w:numPr>
          <w:ilvl w:val="0"/>
          <w:numId w:val="25"/>
        </w:numPr>
        <w:rPr>
          <w:rFonts w:cstheme="minorHAnsi"/>
          <w:color w:val="000000"/>
          <w:sz w:val="20"/>
          <w:szCs w:val="20"/>
        </w:rPr>
      </w:pPr>
      <w:r>
        <w:rPr>
          <w:rFonts w:cstheme="minorHAnsi"/>
          <w:color w:val="000000"/>
          <w:sz w:val="20"/>
          <w:szCs w:val="20"/>
        </w:rPr>
        <w:t>E</w:t>
      </w:r>
      <w:r w:rsidR="000D3564" w:rsidRPr="000D3564">
        <w:rPr>
          <w:rFonts w:cstheme="minorHAnsi"/>
          <w:color w:val="000000"/>
          <w:sz w:val="20"/>
          <w:szCs w:val="20"/>
        </w:rPr>
        <w:t xml:space="preserve">ind dit jaar zal de </w:t>
      </w:r>
      <w:r w:rsidR="008B0F0C">
        <w:rPr>
          <w:rFonts w:cstheme="minorHAnsi"/>
          <w:color w:val="000000"/>
          <w:sz w:val="20"/>
          <w:szCs w:val="20"/>
        </w:rPr>
        <w:t xml:space="preserve">Open Onderwijs </w:t>
      </w:r>
      <w:proofErr w:type="gramStart"/>
      <w:r w:rsidR="000D3564" w:rsidRPr="000D3564">
        <w:rPr>
          <w:rFonts w:cstheme="minorHAnsi"/>
          <w:color w:val="000000"/>
          <w:sz w:val="20"/>
          <w:szCs w:val="20"/>
        </w:rPr>
        <w:t>API koppeling</w:t>
      </w:r>
      <w:proofErr w:type="gramEnd"/>
      <w:r w:rsidR="000D3564" w:rsidRPr="000D3564">
        <w:rPr>
          <w:rFonts w:cstheme="minorHAnsi"/>
          <w:color w:val="000000"/>
          <w:sz w:val="20"/>
          <w:szCs w:val="20"/>
        </w:rPr>
        <w:t xml:space="preserve"> </w:t>
      </w:r>
      <w:r w:rsidR="008B0F0C">
        <w:rPr>
          <w:rFonts w:cstheme="minorHAnsi"/>
          <w:color w:val="000000"/>
          <w:sz w:val="20"/>
          <w:szCs w:val="20"/>
        </w:rPr>
        <w:t xml:space="preserve">(van SURF) </w:t>
      </w:r>
      <w:r w:rsidR="000D3564" w:rsidRPr="000D3564">
        <w:rPr>
          <w:rFonts w:cstheme="minorHAnsi"/>
          <w:color w:val="000000"/>
          <w:sz w:val="20"/>
          <w:szCs w:val="20"/>
        </w:rPr>
        <w:t xml:space="preserve">worden geïmplementeerd in het Hoger Onderwijs waarbij alle ho </w:t>
      </w:r>
      <w:r w:rsidR="000D3564" w:rsidRPr="000D3564">
        <w:rPr>
          <w:rFonts w:cstheme="minorHAnsi"/>
          <w:color w:val="000000"/>
          <w:sz w:val="20"/>
          <w:szCs w:val="20"/>
        </w:rPr>
        <w:t xml:space="preserve">opleidingen die in een SIS </w:t>
      </w:r>
      <w:r w:rsidR="0057393F">
        <w:rPr>
          <w:rFonts w:cstheme="minorHAnsi"/>
          <w:color w:val="000000"/>
          <w:sz w:val="20"/>
          <w:szCs w:val="20"/>
        </w:rPr>
        <w:t>(Student Inschrijfsy</w:t>
      </w:r>
      <w:r w:rsidR="008B0F0C">
        <w:rPr>
          <w:rFonts w:cstheme="minorHAnsi"/>
          <w:color w:val="000000"/>
          <w:sz w:val="20"/>
          <w:szCs w:val="20"/>
        </w:rPr>
        <w:t>s</w:t>
      </w:r>
      <w:r w:rsidR="0057393F">
        <w:rPr>
          <w:rFonts w:cstheme="minorHAnsi"/>
          <w:color w:val="000000"/>
          <w:sz w:val="20"/>
          <w:szCs w:val="20"/>
        </w:rPr>
        <w:t xml:space="preserve">teem) </w:t>
      </w:r>
      <w:r w:rsidR="000D3564" w:rsidRPr="000D3564">
        <w:rPr>
          <w:rFonts w:cstheme="minorHAnsi"/>
          <w:color w:val="000000"/>
          <w:sz w:val="20"/>
          <w:szCs w:val="20"/>
        </w:rPr>
        <w:t xml:space="preserve">zijn vastgelegd, in RIO zullen worden geplaatst (zowel RIO FO als RIO NFO). Het formele aanbod hadden wij al op het Leeroverzicht (uit HOVI), het non-formele aanbod zal hiermee in het Leeroverzicht worden uitgebreid. Dit zal </w:t>
      </w:r>
      <w:r w:rsidR="0061611B">
        <w:rPr>
          <w:rFonts w:cstheme="minorHAnsi"/>
          <w:color w:val="000000"/>
          <w:sz w:val="20"/>
          <w:szCs w:val="20"/>
        </w:rPr>
        <w:t xml:space="preserve">dan </w:t>
      </w:r>
      <w:r w:rsidR="000D3564" w:rsidRPr="000D3564">
        <w:rPr>
          <w:rFonts w:cstheme="minorHAnsi"/>
          <w:color w:val="000000"/>
          <w:sz w:val="20"/>
          <w:szCs w:val="20"/>
        </w:rPr>
        <w:t>nog steeds niet compleet zijn</w:t>
      </w:r>
      <w:r w:rsidR="003802DB">
        <w:rPr>
          <w:rFonts w:cstheme="minorHAnsi"/>
          <w:color w:val="000000"/>
          <w:sz w:val="20"/>
          <w:szCs w:val="20"/>
        </w:rPr>
        <w:t>,</w:t>
      </w:r>
      <w:r w:rsidR="000D3564" w:rsidRPr="000D3564">
        <w:rPr>
          <w:rFonts w:cstheme="minorHAnsi"/>
          <w:color w:val="000000"/>
          <w:sz w:val="20"/>
          <w:szCs w:val="20"/>
        </w:rPr>
        <w:t xml:space="preserve"> omdat</w:t>
      </w:r>
      <w:r w:rsidR="0061611B">
        <w:rPr>
          <w:rFonts w:cstheme="minorHAnsi"/>
          <w:color w:val="000000"/>
          <w:sz w:val="20"/>
          <w:szCs w:val="20"/>
        </w:rPr>
        <w:t>:</w:t>
      </w:r>
    </w:p>
    <w:p w14:paraId="3333B6EA" w14:textId="38F5A12E" w:rsidR="0061611B" w:rsidRDefault="000D3564" w:rsidP="0061611B">
      <w:pPr>
        <w:pStyle w:val="Lijstalinea"/>
        <w:numPr>
          <w:ilvl w:val="0"/>
          <w:numId w:val="26"/>
        </w:numPr>
        <w:rPr>
          <w:rFonts w:cstheme="minorHAnsi"/>
          <w:color w:val="000000"/>
          <w:sz w:val="20"/>
          <w:szCs w:val="20"/>
        </w:rPr>
      </w:pPr>
      <w:r w:rsidRPr="0061611B">
        <w:rPr>
          <w:rFonts w:cstheme="minorHAnsi"/>
          <w:color w:val="000000"/>
          <w:sz w:val="20"/>
          <w:szCs w:val="20"/>
        </w:rPr>
        <w:t xml:space="preserve">niet al het non-formele aanbod in een SIS zit </w:t>
      </w:r>
      <w:r w:rsidR="0061611B" w:rsidRPr="0061611B">
        <w:rPr>
          <w:rFonts w:cstheme="minorHAnsi"/>
          <w:color w:val="000000"/>
          <w:sz w:val="20"/>
          <w:szCs w:val="20"/>
        </w:rPr>
        <w:t>en dan via de OO</w:t>
      </w:r>
      <w:r w:rsidR="008B0F0C">
        <w:rPr>
          <w:rFonts w:cstheme="minorHAnsi"/>
          <w:color w:val="000000"/>
          <w:sz w:val="20"/>
          <w:szCs w:val="20"/>
        </w:rPr>
        <w:t xml:space="preserve"> </w:t>
      </w:r>
      <w:r w:rsidR="0061611B" w:rsidRPr="0061611B">
        <w:rPr>
          <w:rFonts w:cstheme="minorHAnsi"/>
          <w:color w:val="000000"/>
          <w:sz w:val="20"/>
          <w:szCs w:val="20"/>
        </w:rPr>
        <w:t>API kopp</w:t>
      </w:r>
      <w:r w:rsidR="0061611B">
        <w:rPr>
          <w:rFonts w:cstheme="minorHAnsi"/>
          <w:color w:val="000000"/>
          <w:sz w:val="20"/>
          <w:szCs w:val="20"/>
        </w:rPr>
        <w:t xml:space="preserve">eling in </w:t>
      </w:r>
      <w:r w:rsidR="0061611B" w:rsidRPr="0061611B">
        <w:rPr>
          <w:rFonts w:cstheme="minorHAnsi"/>
          <w:color w:val="000000"/>
          <w:sz w:val="20"/>
          <w:szCs w:val="20"/>
        </w:rPr>
        <w:t>het STAP Sch</w:t>
      </w:r>
      <w:r w:rsidR="0061611B">
        <w:rPr>
          <w:rFonts w:cstheme="minorHAnsi"/>
          <w:color w:val="000000"/>
          <w:sz w:val="20"/>
          <w:szCs w:val="20"/>
        </w:rPr>
        <w:t>olingsregister komt</w:t>
      </w:r>
      <w:r w:rsidR="00E95124">
        <w:rPr>
          <w:rFonts w:cstheme="minorHAnsi"/>
          <w:color w:val="000000"/>
          <w:sz w:val="20"/>
          <w:szCs w:val="20"/>
        </w:rPr>
        <w:t>.</w:t>
      </w:r>
    </w:p>
    <w:p w14:paraId="1B955ABF" w14:textId="03E858EF" w:rsidR="0061611B" w:rsidRDefault="000D3564" w:rsidP="0061611B">
      <w:pPr>
        <w:pStyle w:val="Lijstalinea"/>
        <w:numPr>
          <w:ilvl w:val="0"/>
          <w:numId w:val="26"/>
        </w:numPr>
        <w:rPr>
          <w:rFonts w:cstheme="minorHAnsi"/>
          <w:color w:val="000000"/>
          <w:sz w:val="20"/>
          <w:szCs w:val="20"/>
        </w:rPr>
      </w:pPr>
      <w:r w:rsidRPr="0061611B">
        <w:rPr>
          <w:rFonts w:cstheme="minorHAnsi"/>
          <w:color w:val="000000"/>
          <w:sz w:val="20"/>
          <w:szCs w:val="20"/>
        </w:rPr>
        <w:t>niet alle hogescholen hun non-formele aanbod voor STAP in aanmerking willen laten komen</w:t>
      </w:r>
      <w:r w:rsidR="0061611B">
        <w:rPr>
          <w:rFonts w:cstheme="minorHAnsi"/>
          <w:color w:val="000000"/>
          <w:sz w:val="20"/>
          <w:szCs w:val="20"/>
        </w:rPr>
        <w:t xml:space="preserve"> en het dus niet in het </w:t>
      </w:r>
      <w:proofErr w:type="gramStart"/>
      <w:r w:rsidR="0061611B">
        <w:rPr>
          <w:rFonts w:cstheme="minorHAnsi"/>
          <w:color w:val="000000"/>
          <w:sz w:val="20"/>
          <w:szCs w:val="20"/>
        </w:rPr>
        <w:t>STAP scholingsregister</w:t>
      </w:r>
      <w:proofErr w:type="gramEnd"/>
      <w:r w:rsidR="0061611B">
        <w:rPr>
          <w:rFonts w:cstheme="minorHAnsi"/>
          <w:color w:val="000000"/>
          <w:sz w:val="20"/>
          <w:szCs w:val="20"/>
        </w:rPr>
        <w:t xml:space="preserve"> willen hebben staan</w:t>
      </w:r>
      <w:r w:rsidRPr="0061611B">
        <w:rPr>
          <w:rFonts w:cstheme="minorHAnsi"/>
          <w:color w:val="000000"/>
          <w:sz w:val="20"/>
          <w:szCs w:val="20"/>
        </w:rPr>
        <w:t xml:space="preserve">. </w:t>
      </w:r>
    </w:p>
    <w:p w14:paraId="72120F1B" w14:textId="1F77B1A8" w:rsidR="00E95124" w:rsidRPr="00B87BA0" w:rsidRDefault="00082256" w:rsidP="00B87BA0">
      <w:pPr>
        <w:ind w:left="720"/>
        <w:rPr>
          <w:rFonts w:asciiTheme="minorHAnsi" w:hAnsiTheme="minorHAnsi" w:cstheme="minorHAnsi"/>
          <w:b/>
          <w:bCs/>
          <w:color w:val="000000"/>
          <w:sz w:val="22"/>
          <w:szCs w:val="22"/>
        </w:rPr>
      </w:pPr>
      <w:r>
        <w:rPr>
          <w:rFonts w:asciiTheme="minorHAnsi" w:hAnsiTheme="minorHAnsi" w:cstheme="minorHAnsi"/>
          <w:color w:val="000000"/>
          <w:sz w:val="20"/>
          <w:szCs w:val="20"/>
        </w:rPr>
        <w:t>E</w:t>
      </w:r>
      <w:r w:rsidR="0061611B" w:rsidRPr="00B87BA0">
        <w:rPr>
          <w:rFonts w:asciiTheme="minorHAnsi" w:hAnsiTheme="minorHAnsi" w:cstheme="minorHAnsi"/>
          <w:color w:val="000000"/>
          <w:sz w:val="20"/>
          <w:szCs w:val="20"/>
        </w:rPr>
        <w:t xml:space="preserve">r </w:t>
      </w:r>
      <w:r>
        <w:rPr>
          <w:rFonts w:asciiTheme="minorHAnsi" w:hAnsiTheme="minorHAnsi" w:cstheme="minorHAnsi"/>
          <w:color w:val="000000"/>
          <w:sz w:val="20"/>
          <w:szCs w:val="20"/>
        </w:rPr>
        <w:t xml:space="preserve">zijn </w:t>
      </w:r>
      <w:r w:rsidR="0061611B" w:rsidRPr="00B87BA0">
        <w:rPr>
          <w:rFonts w:asciiTheme="minorHAnsi" w:hAnsiTheme="minorHAnsi" w:cstheme="minorHAnsi"/>
          <w:color w:val="000000"/>
          <w:sz w:val="20"/>
          <w:szCs w:val="20"/>
        </w:rPr>
        <w:t>instellingen die</w:t>
      </w:r>
      <w:r w:rsidR="000D3564" w:rsidRPr="00B87BA0">
        <w:rPr>
          <w:rFonts w:asciiTheme="minorHAnsi" w:hAnsiTheme="minorHAnsi" w:cstheme="minorHAnsi"/>
          <w:color w:val="000000"/>
          <w:sz w:val="20"/>
          <w:szCs w:val="20"/>
        </w:rPr>
        <w:t xml:space="preserve"> hun non-formele aanbod aan EDU-DEX </w:t>
      </w:r>
      <w:r w:rsidR="0061611B" w:rsidRPr="00B87BA0">
        <w:rPr>
          <w:rFonts w:asciiTheme="minorHAnsi" w:hAnsiTheme="minorHAnsi" w:cstheme="minorHAnsi"/>
          <w:color w:val="000000"/>
          <w:sz w:val="20"/>
          <w:szCs w:val="20"/>
        </w:rPr>
        <w:t>leveren</w:t>
      </w:r>
      <w:r w:rsidR="000D3564" w:rsidRPr="00B87BA0">
        <w:rPr>
          <w:rFonts w:asciiTheme="minorHAnsi" w:hAnsiTheme="minorHAnsi" w:cstheme="minorHAnsi"/>
          <w:color w:val="000000"/>
          <w:sz w:val="20"/>
          <w:szCs w:val="20"/>
        </w:rPr>
        <w:t xml:space="preserve"> zodat </w:t>
      </w:r>
      <w:r w:rsidR="0061611B" w:rsidRPr="00B87BA0">
        <w:rPr>
          <w:rFonts w:asciiTheme="minorHAnsi" w:hAnsiTheme="minorHAnsi" w:cstheme="minorHAnsi"/>
          <w:color w:val="000000"/>
          <w:sz w:val="20"/>
          <w:szCs w:val="20"/>
        </w:rPr>
        <w:t>hun aanbod</w:t>
      </w:r>
      <w:r w:rsidR="000D3564" w:rsidRPr="00B87BA0">
        <w:rPr>
          <w:rFonts w:asciiTheme="minorHAnsi" w:hAnsiTheme="minorHAnsi" w:cstheme="minorHAnsi"/>
          <w:color w:val="000000"/>
          <w:sz w:val="20"/>
          <w:szCs w:val="20"/>
        </w:rPr>
        <w:t xml:space="preserve"> </w:t>
      </w:r>
      <w:r w:rsidR="0061611B" w:rsidRPr="00B87BA0">
        <w:rPr>
          <w:rFonts w:asciiTheme="minorHAnsi" w:hAnsiTheme="minorHAnsi" w:cstheme="minorHAnsi"/>
          <w:color w:val="000000"/>
          <w:sz w:val="20"/>
          <w:szCs w:val="20"/>
        </w:rPr>
        <w:t xml:space="preserve">wel </w:t>
      </w:r>
      <w:r w:rsidR="000D3564" w:rsidRPr="00B87BA0">
        <w:rPr>
          <w:rFonts w:asciiTheme="minorHAnsi" w:hAnsiTheme="minorHAnsi" w:cstheme="minorHAnsi"/>
          <w:color w:val="000000"/>
          <w:sz w:val="20"/>
          <w:szCs w:val="20"/>
        </w:rPr>
        <w:t>op allerlei platformen kom</w:t>
      </w:r>
      <w:r>
        <w:rPr>
          <w:rFonts w:asciiTheme="minorHAnsi" w:hAnsiTheme="minorHAnsi" w:cstheme="minorHAnsi"/>
          <w:color w:val="000000"/>
          <w:sz w:val="20"/>
          <w:szCs w:val="20"/>
        </w:rPr>
        <w:t>t</w:t>
      </w:r>
      <w:r w:rsidR="000D3564" w:rsidRPr="00B87BA0">
        <w:rPr>
          <w:rFonts w:asciiTheme="minorHAnsi" w:hAnsiTheme="minorHAnsi" w:cstheme="minorHAnsi"/>
          <w:color w:val="000000"/>
          <w:sz w:val="20"/>
          <w:szCs w:val="20"/>
        </w:rPr>
        <w:t xml:space="preserve">, waaronder het Leeroverzicht, </w:t>
      </w:r>
      <w:r>
        <w:rPr>
          <w:rFonts w:asciiTheme="minorHAnsi" w:hAnsiTheme="minorHAnsi" w:cstheme="minorHAnsi"/>
          <w:color w:val="000000"/>
          <w:sz w:val="20"/>
          <w:szCs w:val="20"/>
        </w:rPr>
        <w:t xml:space="preserve">waarbij STAP </w:t>
      </w:r>
      <w:r w:rsidR="000D3564" w:rsidRPr="00B87BA0">
        <w:rPr>
          <w:rFonts w:asciiTheme="minorHAnsi" w:hAnsiTheme="minorHAnsi" w:cstheme="minorHAnsi"/>
          <w:color w:val="000000"/>
          <w:sz w:val="20"/>
          <w:szCs w:val="20"/>
        </w:rPr>
        <w:t xml:space="preserve">uitgezonderd </w:t>
      </w:r>
      <w:r>
        <w:rPr>
          <w:rFonts w:asciiTheme="minorHAnsi" w:hAnsiTheme="minorHAnsi" w:cstheme="minorHAnsi"/>
          <w:color w:val="000000"/>
          <w:sz w:val="20"/>
          <w:szCs w:val="20"/>
        </w:rPr>
        <w:t>kan worden</w:t>
      </w:r>
      <w:bookmarkStart w:id="0" w:name="_GoBack"/>
      <w:bookmarkEnd w:id="0"/>
      <w:r w:rsidR="000D3564" w:rsidRPr="00B87BA0">
        <w:rPr>
          <w:rFonts w:asciiTheme="minorHAnsi" w:hAnsiTheme="minorHAnsi" w:cstheme="minorHAnsi"/>
          <w:color w:val="000000"/>
          <w:sz w:val="20"/>
          <w:szCs w:val="20"/>
        </w:rPr>
        <w:t>.</w:t>
      </w:r>
      <w:r w:rsidR="00E95124" w:rsidRPr="00B87BA0">
        <w:rPr>
          <w:rFonts w:asciiTheme="minorHAnsi" w:hAnsiTheme="minorHAnsi" w:cstheme="minorHAnsi"/>
          <w:b/>
          <w:bCs/>
          <w:color w:val="000000"/>
          <w:sz w:val="22"/>
          <w:szCs w:val="22"/>
        </w:rPr>
        <w:br w:type="page"/>
      </w:r>
    </w:p>
    <w:p w14:paraId="794EC0C2" w14:textId="003450F2" w:rsidR="000D3564" w:rsidRDefault="000D3564" w:rsidP="00077014">
      <w:pPr>
        <w:rPr>
          <w:rFonts w:asciiTheme="minorHAnsi" w:hAnsiTheme="minorHAnsi" w:cstheme="minorHAnsi"/>
          <w:b/>
          <w:bCs/>
          <w:color w:val="000000"/>
          <w:sz w:val="22"/>
          <w:szCs w:val="22"/>
        </w:rPr>
      </w:pPr>
      <w:r w:rsidRPr="0061611B">
        <w:rPr>
          <w:rFonts w:asciiTheme="minorHAnsi" w:hAnsiTheme="minorHAnsi" w:cstheme="minorHAnsi"/>
          <w:b/>
          <w:bCs/>
          <w:color w:val="000000"/>
          <w:sz w:val="22"/>
          <w:szCs w:val="22"/>
        </w:rPr>
        <w:lastRenderedPageBreak/>
        <w:t>MBO</w:t>
      </w:r>
    </w:p>
    <w:p w14:paraId="3A2E8BB9" w14:textId="77777777" w:rsidR="0061611B" w:rsidRPr="0061611B" w:rsidRDefault="0061611B" w:rsidP="00077014">
      <w:pPr>
        <w:rPr>
          <w:rFonts w:asciiTheme="minorHAnsi" w:hAnsiTheme="minorHAnsi" w:cstheme="minorHAnsi"/>
          <w:b/>
          <w:bCs/>
          <w:color w:val="000000"/>
          <w:sz w:val="22"/>
          <w:szCs w:val="22"/>
        </w:rPr>
      </w:pPr>
    </w:p>
    <w:p w14:paraId="78169970" w14:textId="38A5462F" w:rsidR="000D3564" w:rsidRPr="000D3564" w:rsidRDefault="000D3564" w:rsidP="000D3564">
      <w:pPr>
        <w:rPr>
          <w:rFonts w:asciiTheme="minorHAnsi" w:hAnsiTheme="minorHAnsi" w:cstheme="minorHAnsi"/>
          <w:color w:val="000000"/>
          <w:sz w:val="20"/>
          <w:szCs w:val="20"/>
        </w:rPr>
      </w:pPr>
      <w:r>
        <w:rPr>
          <w:rFonts w:asciiTheme="minorHAnsi" w:hAnsiTheme="minorHAnsi" w:cstheme="minorHAnsi"/>
          <w:noProof/>
          <w:color w:val="000000"/>
          <w:sz w:val="20"/>
          <w:szCs w:val="20"/>
        </w:rPr>
        <w:drawing>
          <wp:anchor distT="0" distB="0" distL="114300" distR="114300" simplePos="0" relativeHeight="251658240" behindDoc="0" locked="0" layoutInCell="1" allowOverlap="1" wp14:anchorId="07CF46AD" wp14:editId="36CD55AD">
            <wp:simplePos x="0" y="0"/>
            <wp:positionH relativeFrom="margin">
              <wp:posOffset>3061970</wp:posOffset>
            </wp:positionH>
            <wp:positionV relativeFrom="margin">
              <wp:posOffset>358733</wp:posOffset>
            </wp:positionV>
            <wp:extent cx="2732705" cy="5141626"/>
            <wp:effectExtent l="0" t="0" r="0" b="190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22-10-06 om 11.52.33.png"/>
                    <pic:cNvPicPr/>
                  </pic:nvPicPr>
                  <pic:blipFill>
                    <a:blip r:embed="rId7">
                      <a:extLst>
                        <a:ext uri="{28A0092B-C50C-407E-A947-70E740481C1C}">
                          <a14:useLocalDpi xmlns:a14="http://schemas.microsoft.com/office/drawing/2010/main" val="0"/>
                        </a:ext>
                      </a:extLst>
                    </a:blip>
                    <a:stretch>
                      <a:fillRect/>
                    </a:stretch>
                  </pic:blipFill>
                  <pic:spPr>
                    <a:xfrm>
                      <a:off x="0" y="0"/>
                      <a:ext cx="2732705" cy="5141626"/>
                    </a:xfrm>
                    <a:prstGeom prst="rect">
                      <a:avLst/>
                    </a:prstGeom>
                  </pic:spPr>
                </pic:pic>
              </a:graphicData>
            </a:graphic>
          </wp:anchor>
        </w:drawing>
      </w:r>
      <w:r w:rsidRPr="000D3564">
        <w:rPr>
          <w:rFonts w:asciiTheme="minorHAnsi" w:hAnsiTheme="minorHAnsi" w:cstheme="minorHAnsi"/>
          <w:color w:val="000000"/>
          <w:sz w:val="20"/>
          <w:szCs w:val="20"/>
        </w:rPr>
        <w:t>Velden die op het Leeroverzicht getoond worden, zijn:</w:t>
      </w:r>
    </w:p>
    <w:p w14:paraId="16095C78"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Naam/titel van de opleiding</w:t>
      </w:r>
    </w:p>
    <w:p w14:paraId="002D27F6"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Naam opleider</w:t>
      </w:r>
    </w:p>
    <w:p w14:paraId="5F62BCF7"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Korte beschrijving</w:t>
      </w:r>
    </w:p>
    <w:p w14:paraId="69F83D33" w14:textId="06020224"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Lange</w:t>
      </w:r>
      <w:r>
        <w:rPr>
          <w:rFonts w:asciiTheme="minorHAnsi" w:hAnsiTheme="minorHAnsi" w:cstheme="minorHAnsi"/>
          <w:color w:val="000000"/>
          <w:sz w:val="20"/>
          <w:szCs w:val="20"/>
        </w:rPr>
        <w:t xml:space="preserve"> </w:t>
      </w:r>
      <w:r w:rsidRPr="000D3564">
        <w:rPr>
          <w:rFonts w:asciiTheme="minorHAnsi" w:hAnsiTheme="minorHAnsi" w:cstheme="minorHAnsi"/>
          <w:color w:val="000000"/>
          <w:sz w:val="20"/>
          <w:szCs w:val="20"/>
        </w:rPr>
        <w:t>beschrijving</w:t>
      </w:r>
    </w:p>
    <w:p w14:paraId="4E4D4B85" w14:textId="77777777"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Studieduur</w:t>
      </w:r>
    </w:p>
    <w:p w14:paraId="0787ADE5" w14:textId="77777777"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Leerweg</w:t>
      </w:r>
    </w:p>
    <w:p w14:paraId="2A8085A3" w14:textId="77777777"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Opleidingseenheid</w:t>
      </w:r>
    </w:p>
    <w:p w14:paraId="05A7B1BE" w14:textId="472D24B5"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Leervorm</w:t>
      </w:r>
    </w:p>
    <w:p w14:paraId="7C844107" w14:textId="37788D37"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Niveau van de o</w:t>
      </w:r>
      <w:r w:rsidRPr="000D3564">
        <w:rPr>
          <w:rFonts w:asciiTheme="minorHAnsi" w:hAnsiTheme="minorHAnsi" w:cstheme="minorHAnsi"/>
          <w:color w:val="000000"/>
          <w:sz w:val="20"/>
          <w:szCs w:val="20"/>
        </w:rPr>
        <w:t>pleiding</w:t>
      </w:r>
    </w:p>
    <w:p w14:paraId="26CE49C7" w14:textId="09C00FDA"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Opleidingssoort</w:t>
      </w:r>
    </w:p>
    <w:p w14:paraId="282CC9BB" w14:textId="75EBDA78"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Voltijd-deeltijd-duaal</w:t>
      </w:r>
    </w:p>
    <w:p w14:paraId="78BF9BA8"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Soort Diploma</w:t>
      </w:r>
    </w:p>
    <w:p w14:paraId="0970F358"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Locaties</w:t>
      </w:r>
    </w:p>
    <w:p w14:paraId="55A21C86"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Thema</w:t>
      </w:r>
    </w:p>
    <w:p w14:paraId="4D3427F9"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Instructietaal</w:t>
      </w:r>
    </w:p>
    <w:p w14:paraId="7C75D16D" w14:textId="17B9680C" w:rsidR="000D3564" w:rsidRDefault="000D3564" w:rsidP="000D3564">
      <w:pPr>
        <w:numPr>
          <w:ilvl w:val="0"/>
          <w:numId w:val="22"/>
        </w:num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Overheidserkend</w:t>
      </w:r>
      <w:proofErr w:type="spellEnd"/>
    </w:p>
    <w:p w14:paraId="3ED94D15" w14:textId="50CE5053" w:rsid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Mogelijke financiering</w:t>
      </w:r>
    </w:p>
    <w:p w14:paraId="1C2058A3"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Link opleiding/opleider</w:t>
      </w:r>
    </w:p>
    <w:p w14:paraId="25D50467" w14:textId="77777777" w:rsidR="000D3564" w:rsidRPr="000D3564" w:rsidRDefault="000D3564" w:rsidP="00077014">
      <w:pPr>
        <w:rPr>
          <w:rFonts w:asciiTheme="minorHAnsi" w:hAnsiTheme="minorHAnsi" w:cstheme="minorHAnsi"/>
          <w:color w:val="000000"/>
          <w:sz w:val="20"/>
          <w:szCs w:val="20"/>
        </w:rPr>
      </w:pPr>
    </w:p>
    <w:p w14:paraId="56D91B30" w14:textId="61FD8683" w:rsidR="000D3564" w:rsidRPr="000D3564" w:rsidRDefault="000D3564" w:rsidP="00077014">
      <w:pPr>
        <w:rPr>
          <w:rFonts w:asciiTheme="minorHAnsi" w:hAnsiTheme="minorHAnsi" w:cstheme="minorHAnsi"/>
          <w:color w:val="000000"/>
          <w:sz w:val="20"/>
          <w:szCs w:val="20"/>
        </w:rPr>
      </w:pPr>
    </w:p>
    <w:p w14:paraId="523E4663" w14:textId="77777777" w:rsidR="000D3564" w:rsidRDefault="000D3564">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250CC2B8" w14:textId="027C4BB2" w:rsidR="0061611B" w:rsidRDefault="000D3564" w:rsidP="00077014">
      <w:pPr>
        <w:rPr>
          <w:rFonts w:asciiTheme="minorHAnsi" w:hAnsiTheme="minorHAnsi" w:cstheme="minorHAnsi"/>
          <w:b/>
          <w:bCs/>
          <w:color w:val="000000"/>
          <w:sz w:val="22"/>
          <w:szCs w:val="22"/>
        </w:rPr>
      </w:pPr>
      <w:r w:rsidRPr="0061611B">
        <w:rPr>
          <w:rFonts w:asciiTheme="minorHAnsi" w:hAnsiTheme="minorHAnsi" w:cstheme="minorHAnsi"/>
          <w:b/>
          <w:bCs/>
          <w:color w:val="000000"/>
          <w:sz w:val="22"/>
          <w:szCs w:val="22"/>
        </w:rPr>
        <w:lastRenderedPageBreak/>
        <w:t>HO</w:t>
      </w:r>
    </w:p>
    <w:p w14:paraId="7570A01C" w14:textId="77777777" w:rsidR="0061611B" w:rsidRPr="0061611B" w:rsidRDefault="0061611B" w:rsidP="00077014">
      <w:pPr>
        <w:rPr>
          <w:rFonts w:asciiTheme="minorHAnsi" w:hAnsiTheme="minorHAnsi" w:cstheme="minorHAnsi"/>
          <w:b/>
          <w:bCs/>
          <w:color w:val="000000"/>
          <w:sz w:val="22"/>
          <w:szCs w:val="22"/>
        </w:rPr>
      </w:pPr>
    </w:p>
    <w:p w14:paraId="1FF513C8" w14:textId="0EA5280A" w:rsidR="000D3564" w:rsidRPr="000D3564" w:rsidRDefault="000D3564" w:rsidP="000D3564">
      <w:pPr>
        <w:rPr>
          <w:rFonts w:asciiTheme="minorHAnsi" w:hAnsiTheme="minorHAnsi" w:cstheme="minorHAnsi"/>
          <w:color w:val="000000"/>
          <w:sz w:val="20"/>
          <w:szCs w:val="20"/>
        </w:rPr>
      </w:pPr>
      <w:r w:rsidRPr="000D3564">
        <w:rPr>
          <w:rFonts w:asciiTheme="minorHAnsi" w:hAnsiTheme="minorHAnsi" w:cstheme="minorHAnsi"/>
          <w:color w:val="000000"/>
          <w:sz w:val="20"/>
          <w:szCs w:val="20"/>
        </w:rPr>
        <w:t>Velden die op het Leeroverzicht getoond worden, zijn:</w:t>
      </w:r>
    </w:p>
    <w:p w14:paraId="1804B171" w14:textId="29D0B74C" w:rsidR="000D3564" w:rsidRP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noProof/>
          <w:color w:val="000000"/>
          <w:sz w:val="20"/>
          <w:szCs w:val="20"/>
        </w:rPr>
        <w:drawing>
          <wp:anchor distT="0" distB="0" distL="114300" distR="114300" simplePos="0" relativeHeight="251659264" behindDoc="0" locked="0" layoutInCell="1" allowOverlap="1" wp14:anchorId="28592FB8" wp14:editId="68E074A5">
            <wp:simplePos x="0" y="0"/>
            <wp:positionH relativeFrom="margin">
              <wp:posOffset>3117215</wp:posOffset>
            </wp:positionH>
            <wp:positionV relativeFrom="margin">
              <wp:posOffset>374015</wp:posOffset>
            </wp:positionV>
            <wp:extent cx="2639695" cy="5173980"/>
            <wp:effectExtent l="0" t="0" r="1905"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hermafbeelding 2022-10-05 om 15.10.24.png"/>
                    <pic:cNvPicPr/>
                  </pic:nvPicPr>
                  <pic:blipFill>
                    <a:blip r:embed="rId8">
                      <a:extLst>
                        <a:ext uri="{28A0092B-C50C-407E-A947-70E740481C1C}">
                          <a14:useLocalDpi xmlns:a14="http://schemas.microsoft.com/office/drawing/2010/main" val="0"/>
                        </a:ext>
                      </a:extLst>
                    </a:blip>
                    <a:stretch>
                      <a:fillRect/>
                    </a:stretch>
                  </pic:blipFill>
                  <pic:spPr>
                    <a:xfrm>
                      <a:off x="0" y="0"/>
                      <a:ext cx="2639695" cy="5173980"/>
                    </a:xfrm>
                    <a:prstGeom prst="rect">
                      <a:avLst/>
                    </a:prstGeom>
                  </pic:spPr>
                </pic:pic>
              </a:graphicData>
            </a:graphic>
            <wp14:sizeRelH relativeFrom="margin">
              <wp14:pctWidth>0</wp14:pctWidth>
            </wp14:sizeRelH>
            <wp14:sizeRelV relativeFrom="margin">
              <wp14:pctHeight>0</wp14:pctHeight>
            </wp14:sizeRelV>
          </wp:anchor>
        </w:drawing>
      </w:r>
      <w:r w:rsidRPr="000D3564">
        <w:rPr>
          <w:rFonts w:asciiTheme="minorHAnsi" w:hAnsiTheme="minorHAnsi" w:cstheme="minorHAnsi"/>
          <w:color w:val="000000"/>
          <w:sz w:val="20"/>
          <w:szCs w:val="20"/>
        </w:rPr>
        <w:t>Naam/titel van de opleiding</w:t>
      </w:r>
    </w:p>
    <w:p w14:paraId="07180CB7"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Naam opleider</w:t>
      </w:r>
    </w:p>
    <w:p w14:paraId="40AC7D58"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Korte beschrijving</w:t>
      </w:r>
    </w:p>
    <w:p w14:paraId="34516549" w14:textId="16F051F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Lange beschrijving</w:t>
      </w:r>
    </w:p>
    <w:p w14:paraId="1AF42E48" w14:textId="77777777" w:rsidR="000D3564" w:rsidRDefault="000D3564" w:rsidP="000D3564">
      <w:pPr>
        <w:numPr>
          <w:ilvl w:val="0"/>
          <w:numId w:val="22"/>
        </w:numPr>
        <w:rPr>
          <w:rFonts w:asciiTheme="minorHAnsi" w:hAnsiTheme="minorHAnsi" w:cstheme="minorHAnsi"/>
          <w:color w:val="000000"/>
          <w:sz w:val="20"/>
          <w:szCs w:val="20"/>
        </w:rPr>
      </w:pPr>
      <w:proofErr w:type="spellStart"/>
      <w:r>
        <w:rPr>
          <w:rFonts w:asciiTheme="minorHAnsi" w:hAnsiTheme="minorHAnsi" w:cstheme="minorHAnsi"/>
          <w:color w:val="000000"/>
          <w:sz w:val="20"/>
          <w:szCs w:val="20"/>
        </w:rPr>
        <w:t>Overheidserkend</w:t>
      </w:r>
      <w:proofErr w:type="spellEnd"/>
    </w:p>
    <w:p w14:paraId="220F4AC6" w14:textId="0215D760"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Studieduur</w:t>
      </w:r>
    </w:p>
    <w:p w14:paraId="5B07857E"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Leervorm</w:t>
      </w:r>
    </w:p>
    <w:p w14:paraId="36248A05"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Locaties</w:t>
      </w:r>
    </w:p>
    <w:p w14:paraId="7E574B11"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Opleidingsniveau</w:t>
      </w:r>
    </w:p>
    <w:p w14:paraId="6728523A"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Voltijd-deeltijd-duaal</w:t>
      </w:r>
    </w:p>
    <w:p w14:paraId="75E7D9FC"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Soort Diploma</w:t>
      </w:r>
    </w:p>
    <w:p w14:paraId="473BC7B0"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Instructietaal</w:t>
      </w:r>
    </w:p>
    <w:p w14:paraId="52557005"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Keurmerken/accreditaties</w:t>
      </w:r>
    </w:p>
    <w:p w14:paraId="32B74696"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Varianten (specifiek voor aanbod uit HOVI)</w:t>
      </w:r>
    </w:p>
    <w:p w14:paraId="0C6D6369" w14:textId="615950DC" w:rsid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Thema</w:t>
      </w:r>
    </w:p>
    <w:p w14:paraId="3A7FF65E" w14:textId="5B6FA141" w:rsidR="000D3564" w:rsidRP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Mogelijke financiering</w:t>
      </w:r>
    </w:p>
    <w:p w14:paraId="3C1BA902"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Link opleiding/opleider</w:t>
      </w:r>
    </w:p>
    <w:p w14:paraId="75D1FB22" w14:textId="08D68C4A" w:rsidR="000D3564" w:rsidRDefault="000D3564" w:rsidP="00077014">
      <w:pPr>
        <w:rPr>
          <w:rFonts w:asciiTheme="minorHAnsi" w:hAnsiTheme="minorHAnsi" w:cstheme="minorHAnsi"/>
          <w:color w:val="000000"/>
          <w:sz w:val="20"/>
          <w:szCs w:val="20"/>
        </w:rPr>
      </w:pPr>
    </w:p>
    <w:p w14:paraId="275F2CC9" w14:textId="77777777" w:rsidR="000D3564" w:rsidRPr="000D3564" w:rsidRDefault="000D3564" w:rsidP="00077014">
      <w:pPr>
        <w:rPr>
          <w:rFonts w:asciiTheme="minorHAnsi" w:hAnsiTheme="minorHAnsi" w:cstheme="minorHAnsi"/>
          <w:color w:val="000000"/>
          <w:sz w:val="20"/>
          <w:szCs w:val="20"/>
        </w:rPr>
      </w:pPr>
    </w:p>
    <w:p w14:paraId="6954C0D4" w14:textId="77777777" w:rsidR="000D3564" w:rsidRDefault="000D3564">
      <w:pPr>
        <w:rPr>
          <w:rFonts w:asciiTheme="minorHAnsi" w:hAnsiTheme="minorHAnsi" w:cstheme="minorHAnsi"/>
          <w:color w:val="000000"/>
          <w:sz w:val="20"/>
          <w:szCs w:val="20"/>
        </w:rPr>
      </w:pPr>
      <w:r>
        <w:rPr>
          <w:rFonts w:asciiTheme="minorHAnsi" w:hAnsiTheme="minorHAnsi" w:cstheme="minorHAnsi"/>
          <w:color w:val="000000"/>
          <w:sz w:val="20"/>
          <w:szCs w:val="20"/>
        </w:rPr>
        <w:br w:type="page"/>
      </w:r>
    </w:p>
    <w:p w14:paraId="526542AB" w14:textId="78D57D92" w:rsidR="000D3564" w:rsidRPr="0061611B" w:rsidRDefault="000D3564" w:rsidP="00077014">
      <w:pPr>
        <w:rPr>
          <w:rFonts w:asciiTheme="minorHAnsi" w:hAnsiTheme="minorHAnsi" w:cstheme="minorHAnsi"/>
          <w:b/>
          <w:bCs/>
          <w:color w:val="000000"/>
          <w:sz w:val="22"/>
          <w:szCs w:val="22"/>
        </w:rPr>
      </w:pPr>
      <w:r w:rsidRPr="0061611B">
        <w:rPr>
          <w:rFonts w:asciiTheme="minorHAnsi" w:hAnsiTheme="minorHAnsi" w:cstheme="minorHAnsi"/>
          <w:b/>
          <w:bCs/>
          <w:color w:val="000000"/>
          <w:sz w:val="22"/>
          <w:szCs w:val="22"/>
        </w:rPr>
        <w:lastRenderedPageBreak/>
        <w:t>Non-formeel</w:t>
      </w:r>
    </w:p>
    <w:p w14:paraId="62E30D6E" w14:textId="1CCFBACB" w:rsidR="000D3564" w:rsidRPr="000D3564" w:rsidRDefault="000D3564" w:rsidP="00077014">
      <w:pPr>
        <w:rPr>
          <w:rFonts w:asciiTheme="minorHAnsi" w:hAnsiTheme="minorHAnsi" w:cstheme="minorHAnsi"/>
          <w:color w:val="000000"/>
          <w:sz w:val="20"/>
          <w:szCs w:val="20"/>
        </w:rPr>
      </w:pPr>
    </w:p>
    <w:p w14:paraId="79106926" w14:textId="313F4DC4" w:rsidR="00077014" w:rsidRPr="000D3564" w:rsidRDefault="003802DB" w:rsidP="00077014">
      <w:pPr>
        <w:rPr>
          <w:rFonts w:asciiTheme="minorHAnsi" w:hAnsiTheme="minorHAnsi" w:cstheme="minorHAnsi"/>
          <w:color w:val="000000"/>
          <w:sz w:val="20"/>
          <w:szCs w:val="20"/>
        </w:rPr>
      </w:pPr>
      <w:r>
        <w:rPr>
          <w:rFonts w:asciiTheme="minorHAnsi" w:hAnsiTheme="minorHAnsi" w:cstheme="minorHAnsi"/>
          <w:noProof/>
          <w:color w:val="000000"/>
          <w:sz w:val="20"/>
          <w:szCs w:val="20"/>
        </w:rPr>
        <w:drawing>
          <wp:anchor distT="0" distB="0" distL="114300" distR="114300" simplePos="0" relativeHeight="251660288" behindDoc="0" locked="0" layoutInCell="1" allowOverlap="1" wp14:anchorId="2B89C0CF" wp14:editId="05B02D34">
            <wp:simplePos x="0" y="0"/>
            <wp:positionH relativeFrom="margin">
              <wp:posOffset>3004820</wp:posOffset>
            </wp:positionH>
            <wp:positionV relativeFrom="margin">
              <wp:posOffset>336550</wp:posOffset>
            </wp:positionV>
            <wp:extent cx="2802890" cy="5478145"/>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rmafbeelding 2022-10-06 om 17.23.08.png"/>
                    <pic:cNvPicPr/>
                  </pic:nvPicPr>
                  <pic:blipFill>
                    <a:blip r:embed="rId9">
                      <a:extLst>
                        <a:ext uri="{28A0092B-C50C-407E-A947-70E740481C1C}">
                          <a14:useLocalDpi xmlns:a14="http://schemas.microsoft.com/office/drawing/2010/main" val="0"/>
                        </a:ext>
                      </a:extLst>
                    </a:blip>
                    <a:stretch>
                      <a:fillRect/>
                    </a:stretch>
                  </pic:blipFill>
                  <pic:spPr>
                    <a:xfrm>
                      <a:off x="0" y="0"/>
                      <a:ext cx="2802890" cy="5478145"/>
                    </a:xfrm>
                    <a:prstGeom prst="rect">
                      <a:avLst/>
                    </a:prstGeom>
                  </pic:spPr>
                </pic:pic>
              </a:graphicData>
            </a:graphic>
            <wp14:sizeRelH relativeFrom="margin">
              <wp14:pctWidth>0</wp14:pctWidth>
            </wp14:sizeRelH>
            <wp14:sizeRelV relativeFrom="margin">
              <wp14:pctHeight>0</wp14:pctHeight>
            </wp14:sizeRelV>
          </wp:anchor>
        </w:drawing>
      </w:r>
      <w:r w:rsidR="00077014" w:rsidRPr="000D3564">
        <w:rPr>
          <w:rFonts w:asciiTheme="minorHAnsi" w:hAnsiTheme="minorHAnsi" w:cstheme="minorHAnsi"/>
          <w:color w:val="000000"/>
          <w:sz w:val="20"/>
          <w:szCs w:val="20"/>
        </w:rPr>
        <w:t>Velden die op het Leeroverzicht getoond worden, zijn:</w:t>
      </w:r>
    </w:p>
    <w:p w14:paraId="059EC9C0" w14:textId="163A290B"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Naam/titel van de opleiding</w:t>
      </w:r>
    </w:p>
    <w:p w14:paraId="37AE7071" w14:textId="24139129"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Naam opleider</w:t>
      </w:r>
    </w:p>
    <w:p w14:paraId="3A1C608A" w14:textId="77777777"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Korte beschrijving</w:t>
      </w:r>
    </w:p>
    <w:p w14:paraId="6DB05E87" w14:textId="10C06883"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Lange beschrijving</w:t>
      </w:r>
    </w:p>
    <w:p w14:paraId="37A45F7E" w14:textId="77777777"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Studieduur</w:t>
      </w:r>
    </w:p>
    <w:p w14:paraId="5EF97269"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Leervorm</w:t>
      </w:r>
    </w:p>
    <w:p w14:paraId="37F02450" w14:textId="77777777"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Locaties</w:t>
      </w:r>
    </w:p>
    <w:p w14:paraId="53C5D7F6" w14:textId="77777777" w:rsidR="000D3564" w:rsidRP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Jouw o</w:t>
      </w:r>
      <w:r w:rsidRPr="000D3564">
        <w:rPr>
          <w:rFonts w:asciiTheme="minorHAnsi" w:hAnsiTheme="minorHAnsi" w:cstheme="minorHAnsi"/>
          <w:color w:val="000000"/>
          <w:sz w:val="20"/>
          <w:szCs w:val="20"/>
        </w:rPr>
        <w:t>pleidingsniveau</w:t>
      </w:r>
    </w:p>
    <w:p w14:paraId="34CD6DDD"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Voltijd-deeltijd-duaal</w:t>
      </w:r>
    </w:p>
    <w:p w14:paraId="4EE74E12"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Soort Diploma</w:t>
      </w:r>
    </w:p>
    <w:p w14:paraId="4967C4FB"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Keurmerken/accreditaties</w:t>
      </w:r>
    </w:p>
    <w:p w14:paraId="2522C98B" w14:textId="77777777" w:rsidR="000D3564" w:rsidRP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Instructietaal</w:t>
      </w:r>
    </w:p>
    <w:p w14:paraId="76129DC6" w14:textId="648A2276" w:rsidR="000D3564" w:rsidRDefault="000D3564" w:rsidP="000D356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Thema</w:t>
      </w:r>
    </w:p>
    <w:p w14:paraId="2258FFA1" w14:textId="1E535D93" w:rsidR="000D3564" w:rsidRPr="000D3564" w:rsidRDefault="000D3564" w:rsidP="000D3564">
      <w:pPr>
        <w:numPr>
          <w:ilvl w:val="0"/>
          <w:numId w:val="22"/>
        </w:numPr>
        <w:rPr>
          <w:rFonts w:asciiTheme="minorHAnsi" w:hAnsiTheme="minorHAnsi" w:cstheme="minorHAnsi"/>
          <w:color w:val="000000"/>
          <w:sz w:val="20"/>
          <w:szCs w:val="20"/>
        </w:rPr>
      </w:pPr>
      <w:r>
        <w:rPr>
          <w:rFonts w:asciiTheme="minorHAnsi" w:hAnsiTheme="minorHAnsi" w:cstheme="minorHAnsi"/>
          <w:color w:val="000000"/>
          <w:sz w:val="20"/>
          <w:szCs w:val="20"/>
        </w:rPr>
        <w:t>Mogelijke financiering</w:t>
      </w:r>
    </w:p>
    <w:p w14:paraId="37463F5D" w14:textId="77777777" w:rsidR="00077014" w:rsidRPr="000D3564" w:rsidRDefault="00077014" w:rsidP="00077014">
      <w:pPr>
        <w:numPr>
          <w:ilvl w:val="0"/>
          <w:numId w:val="22"/>
        </w:numPr>
        <w:rPr>
          <w:rFonts w:asciiTheme="minorHAnsi" w:hAnsiTheme="minorHAnsi" w:cstheme="minorHAnsi"/>
          <w:color w:val="000000"/>
          <w:sz w:val="20"/>
          <w:szCs w:val="20"/>
        </w:rPr>
      </w:pPr>
      <w:r w:rsidRPr="000D3564">
        <w:rPr>
          <w:rFonts w:asciiTheme="minorHAnsi" w:hAnsiTheme="minorHAnsi" w:cstheme="minorHAnsi"/>
          <w:color w:val="000000"/>
          <w:sz w:val="20"/>
          <w:szCs w:val="20"/>
        </w:rPr>
        <w:t>Link opleiding/opleider</w:t>
      </w:r>
    </w:p>
    <w:p w14:paraId="74D07FBA" w14:textId="77777777" w:rsidR="000D3564" w:rsidRPr="000D3564" w:rsidRDefault="000D3564" w:rsidP="00077014">
      <w:pPr>
        <w:rPr>
          <w:rFonts w:asciiTheme="minorHAnsi" w:hAnsiTheme="minorHAnsi" w:cstheme="minorHAnsi"/>
          <w:color w:val="000000"/>
          <w:sz w:val="20"/>
          <w:szCs w:val="20"/>
        </w:rPr>
      </w:pPr>
    </w:p>
    <w:p w14:paraId="312C8A20" w14:textId="77777777" w:rsidR="00077014" w:rsidRPr="000D3564" w:rsidRDefault="00077014" w:rsidP="00077014">
      <w:pPr>
        <w:rPr>
          <w:rFonts w:asciiTheme="minorHAnsi" w:hAnsiTheme="minorHAnsi" w:cstheme="minorHAnsi"/>
          <w:color w:val="000000"/>
          <w:sz w:val="20"/>
          <w:szCs w:val="20"/>
        </w:rPr>
      </w:pPr>
      <w:r w:rsidRPr="000D3564">
        <w:rPr>
          <w:rFonts w:asciiTheme="minorHAnsi" w:hAnsiTheme="minorHAnsi" w:cstheme="minorHAnsi"/>
          <w:color w:val="000000"/>
          <w:sz w:val="20"/>
          <w:szCs w:val="20"/>
        </w:rPr>
        <w:t> </w:t>
      </w:r>
    </w:p>
    <w:p w14:paraId="14BBC478" w14:textId="2EBD76F4" w:rsidR="00077014" w:rsidRPr="000D3564" w:rsidRDefault="00077014" w:rsidP="00077014">
      <w:pPr>
        <w:spacing w:after="240"/>
        <w:rPr>
          <w:rFonts w:asciiTheme="minorHAnsi" w:hAnsiTheme="minorHAnsi" w:cstheme="minorHAnsi"/>
          <w:color w:val="000000"/>
          <w:sz w:val="20"/>
          <w:szCs w:val="20"/>
        </w:rPr>
      </w:pPr>
      <w:r w:rsidRPr="000D3564">
        <w:rPr>
          <w:rFonts w:asciiTheme="minorHAnsi" w:hAnsiTheme="minorHAnsi" w:cstheme="minorHAnsi"/>
          <w:color w:val="000000"/>
          <w:sz w:val="20"/>
          <w:szCs w:val="20"/>
        </w:rPr>
        <w:fldChar w:fldCharType="begin"/>
      </w:r>
      <w:r w:rsidRPr="000D3564">
        <w:rPr>
          <w:rFonts w:asciiTheme="minorHAnsi" w:hAnsiTheme="minorHAnsi" w:cstheme="minorHAnsi"/>
          <w:color w:val="000000"/>
          <w:sz w:val="20"/>
          <w:szCs w:val="20"/>
        </w:rPr>
        <w:instrText xml:space="preserve"> INCLUDEPICTURE "cid:image001.png@01D8D8FC.18CFF630" \* MERGEFORMATINET </w:instrText>
      </w:r>
      <w:r w:rsidRPr="000D3564">
        <w:rPr>
          <w:rFonts w:asciiTheme="minorHAnsi" w:hAnsiTheme="minorHAnsi" w:cstheme="minorHAnsi"/>
          <w:color w:val="000000"/>
          <w:sz w:val="20"/>
          <w:szCs w:val="20"/>
        </w:rPr>
        <w:fldChar w:fldCharType="end"/>
      </w:r>
    </w:p>
    <w:p w14:paraId="026CF714" w14:textId="77777777" w:rsidR="00077014" w:rsidRPr="000D3564" w:rsidRDefault="00077014" w:rsidP="00077014">
      <w:pPr>
        <w:rPr>
          <w:rFonts w:asciiTheme="minorHAnsi" w:hAnsiTheme="minorHAnsi" w:cstheme="minorHAnsi"/>
          <w:sz w:val="20"/>
          <w:szCs w:val="20"/>
        </w:rPr>
      </w:pPr>
    </w:p>
    <w:p w14:paraId="23858323" w14:textId="77777777" w:rsidR="00CF1898" w:rsidRDefault="00CF1898" w:rsidP="00077014">
      <w:pPr>
        <w:autoSpaceDE w:val="0"/>
        <w:autoSpaceDN w:val="0"/>
        <w:adjustRightInd w:val="0"/>
        <w:ind w:left="567" w:hanging="567"/>
        <w:rPr>
          <w:rFonts w:asciiTheme="minorHAnsi" w:hAnsiTheme="minorHAnsi" w:cstheme="minorHAnsi"/>
          <w:sz w:val="20"/>
          <w:szCs w:val="20"/>
        </w:rPr>
      </w:pPr>
    </w:p>
    <w:sectPr w:rsidR="00CF1898" w:rsidSect="00FB77AE">
      <w:headerReference w:type="default" r:id="rId10"/>
      <w:footerReference w:type="default" r:id="rId11"/>
      <w:pgSz w:w="11900" w:h="16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961B5" w16cex:dateUtc="2022-10-06T12: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FE9D6" w14:textId="77777777" w:rsidR="006F4A5C" w:rsidRDefault="006F4A5C" w:rsidP="00674057">
      <w:r>
        <w:separator/>
      </w:r>
    </w:p>
  </w:endnote>
  <w:endnote w:type="continuationSeparator" w:id="0">
    <w:p w14:paraId="739472E7" w14:textId="77777777" w:rsidR="006F4A5C" w:rsidRDefault="006F4A5C" w:rsidP="0067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9184" w14:textId="78264CB3" w:rsidR="00674057" w:rsidRPr="00674057" w:rsidRDefault="00674057" w:rsidP="007E4644">
    <w:pPr>
      <w:pStyle w:val="Voettekst"/>
      <w:tabs>
        <w:tab w:val="clear" w:pos="9072"/>
        <w:tab w:val="right" w:pos="6521"/>
        <w:tab w:val="right" w:pos="9066"/>
      </w:tabs>
    </w:pPr>
    <w:r>
      <w:rPr>
        <w:rFonts w:asciiTheme="minorHAnsi" w:hAnsiTheme="minorHAnsi" w:cstheme="minorHAnsi"/>
        <w:sz w:val="18"/>
        <w:szCs w:val="18"/>
      </w:rPr>
      <w:t xml:space="preserve">Datum: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DATE  \* MERGEFORMAT </w:instrText>
    </w:r>
    <w:r>
      <w:rPr>
        <w:rFonts w:asciiTheme="minorHAnsi" w:hAnsiTheme="minorHAnsi" w:cstheme="minorHAnsi"/>
        <w:sz w:val="18"/>
        <w:szCs w:val="18"/>
      </w:rPr>
      <w:fldChar w:fldCharType="separate"/>
    </w:r>
    <w:r w:rsidR="0057393F">
      <w:rPr>
        <w:rFonts w:asciiTheme="minorHAnsi" w:hAnsiTheme="minorHAnsi" w:cstheme="minorHAnsi"/>
        <w:noProof/>
        <w:sz w:val="18"/>
        <w:szCs w:val="18"/>
      </w:rPr>
      <w:t>06-10-2022</w:t>
    </w:r>
    <w:r>
      <w:rPr>
        <w:rFonts w:asciiTheme="minorHAnsi" w:hAnsiTheme="minorHAnsi" w:cstheme="minorHAnsi"/>
        <w:sz w:val="18"/>
        <w:szCs w:val="18"/>
      </w:rPr>
      <w:fldChar w:fldCharType="end"/>
    </w:r>
    <w:r>
      <w:rPr>
        <w:rFonts w:asciiTheme="minorHAnsi" w:hAnsiTheme="minorHAnsi" w:cstheme="minorHAnsi"/>
        <w:sz w:val="18"/>
        <w:szCs w:val="18"/>
      </w:rPr>
      <w:tab/>
    </w:r>
    <w:r>
      <w:rPr>
        <w:rFonts w:asciiTheme="minorHAnsi" w:hAnsiTheme="minorHAnsi" w:cstheme="minorHAnsi"/>
        <w:sz w:val="18"/>
        <w:szCs w:val="18"/>
      </w:rPr>
      <w:tab/>
      <w:t xml:space="preserve">pagina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PAGE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1</w:t>
    </w:r>
    <w:r>
      <w:rPr>
        <w:rFonts w:asciiTheme="minorHAnsi" w:hAnsiTheme="minorHAnsi" w:cstheme="minorHAnsi"/>
        <w:sz w:val="18"/>
        <w:szCs w:val="18"/>
      </w:rPr>
      <w:fldChar w:fldCharType="end"/>
    </w:r>
    <w:r>
      <w:rPr>
        <w:rFonts w:asciiTheme="minorHAnsi" w:hAnsiTheme="minorHAnsi" w:cstheme="minorHAnsi"/>
        <w:sz w:val="18"/>
        <w:szCs w:val="18"/>
      </w:rPr>
      <w:t xml:space="preserve"> van </w:t>
    </w:r>
    <w:r>
      <w:rPr>
        <w:rFonts w:asciiTheme="minorHAnsi" w:hAnsiTheme="minorHAnsi" w:cstheme="minorHAnsi"/>
        <w:sz w:val="18"/>
        <w:szCs w:val="18"/>
      </w:rPr>
      <w:fldChar w:fldCharType="begin"/>
    </w:r>
    <w:r>
      <w:rPr>
        <w:rFonts w:asciiTheme="minorHAnsi" w:hAnsiTheme="minorHAnsi" w:cstheme="minorHAnsi"/>
        <w:sz w:val="18"/>
        <w:szCs w:val="18"/>
      </w:rPr>
      <w:instrText xml:space="preserve"> NUMPAGES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3</w:t>
    </w:r>
    <w:r>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D11B3" w14:textId="77777777" w:rsidR="006F4A5C" w:rsidRDefault="006F4A5C" w:rsidP="00674057">
      <w:r>
        <w:separator/>
      </w:r>
    </w:p>
  </w:footnote>
  <w:footnote w:type="continuationSeparator" w:id="0">
    <w:p w14:paraId="66062032" w14:textId="77777777" w:rsidR="006F4A5C" w:rsidRDefault="006F4A5C" w:rsidP="00674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E4662" w14:textId="07D27139" w:rsidR="004D03F8" w:rsidRDefault="004D03F8">
    <w:pPr>
      <w:pStyle w:val="Koptekst"/>
    </w:pPr>
    <w:r>
      <w:rPr>
        <w:rFonts w:asciiTheme="minorHAnsi" w:hAnsiTheme="minorHAnsi" w:cstheme="minorHAnsi"/>
        <w:b/>
        <w:noProof/>
        <w:sz w:val="20"/>
        <w:szCs w:val="20"/>
      </w:rPr>
      <w:drawing>
        <wp:anchor distT="0" distB="0" distL="114300" distR="114300" simplePos="0" relativeHeight="251659264" behindDoc="0" locked="0" layoutInCell="1" allowOverlap="1" wp14:anchorId="2F4E56DF" wp14:editId="5C4B535E">
          <wp:simplePos x="0" y="0"/>
          <wp:positionH relativeFrom="margin">
            <wp:posOffset>-665480</wp:posOffset>
          </wp:positionH>
          <wp:positionV relativeFrom="margin">
            <wp:posOffset>-742950</wp:posOffset>
          </wp:positionV>
          <wp:extent cx="665480" cy="590550"/>
          <wp:effectExtent l="0" t="0" r="0" b="635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22-06-02 om 21.33.37.png"/>
                  <pic:cNvPicPr/>
                </pic:nvPicPr>
                <pic:blipFill>
                  <a:blip r:embed="rId1">
                    <a:extLst>
                      <a:ext uri="{28A0092B-C50C-407E-A947-70E740481C1C}">
                        <a14:useLocalDpi xmlns:a14="http://schemas.microsoft.com/office/drawing/2010/main" val="0"/>
                      </a:ext>
                    </a:extLst>
                  </a:blip>
                  <a:stretch>
                    <a:fillRect/>
                  </a:stretch>
                </pic:blipFill>
                <pic:spPr>
                  <a:xfrm>
                    <a:off x="0" y="0"/>
                    <a:ext cx="665480" cy="590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45218"/>
    <w:multiLevelType w:val="hybridMultilevel"/>
    <w:tmpl w:val="57E6ADC8"/>
    <w:lvl w:ilvl="0" w:tplc="9F948D08">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859FA"/>
    <w:multiLevelType w:val="hybridMultilevel"/>
    <w:tmpl w:val="38A6C0D4"/>
    <w:lvl w:ilvl="0" w:tplc="37E6DB86">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F4144F2"/>
    <w:multiLevelType w:val="hybridMultilevel"/>
    <w:tmpl w:val="76E00C76"/>
    <w:lvl w:ilvl="0" w:tplc="C3CAD2D2">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593906"/>
    <w:multiLevelType w:val="hybridMultilevel"/>
    <w:tmpl w:val="5E927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884C0C"/>
    <w:multiLevelType w:val="hybridMultilevel"/>
    <w:tmpl w:val="5F140DAA"/>
    <w:lvl w:ilvl="0" w:tplc="03C02254">
      <w:start w:val="1"/>
      <w:numFmt w:val="decimal"/>
      <w:lvlText w:val="%1."/>
      <w:lvlJc w:val="left"/>
      <w:pPr>
        <w:ind w:left="1080" w:hanging="360"/>
      </w:pPr>
      <w:rPr>
        <w:rFonts w:ascii="Times New Roman" w:eastAsia="Times New Roman" w:hAnsi="Times New Roman" w:cstheme="minorHAns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24825730"/>
    <w:multiLevelType w:val="hybridMultilevel"/>
    <w:tmpl w:val="45C27C3A"/>
    <w:lvl w:ilvl="0" w:tplc="684E0724">
      <w:start w:val="1"/>
      <w:numFmt w:val="decimal"/>
      <w:lvlText w:val="%1."/>
      <w:lvlJc w:val="left"/>
      <w:pPr>
        <w:ind w:left="1069" w:hanging="360"/>
      </w:pPr>
      <w:rPr>
        <w:rFonts w:hint="default"/>
      </w:rPr>
    </w:lvl>
    <w:lvl w:ilvl="1" w:tplc="04130019">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 w15:restartNumberingAfterBreak="0">
    <w:nsid w:val="2F70117B"/>
    <w:multiLevelType w:val="hybridMultilevel"/>
    <w:tmpl w:val="3A6A59BE"/>
    <w:lvl w:ilvl="0" w:tplc="44A845A8">
      <w:start w:val="1"/>
      <w:numFmt w:val="decimal"/>
      <w:lvlText w:val="%1."/>
      <w:lvlJc w:val="left"/>
      <w:pPr>
        <w:ind w:left="720" w:hanging="360"/>
      </w:pPr>
      <w:rPr>
        <w:rFonts w:ascii="Times New Roman" w:eastAsia="Times New Roman" w:hAnsi="Times New Roman"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D45078"/>
    <w:multiLevelType w:val="hybridMultilevel"/>
    <w:tmpl w:val="922C4F8E"/>
    <w:lvl w:ilvl="0" w:tplc="4C2CA94E">
      <w:start w:val="1"/>
      <w:numFmt w:val="decimal"/>
      <w:lvlText w:val="%1."/>
      <w:lvlJc w:val="left"/>
      <w:pPr>
        <w:ind w:left="720" w:hanging="360"/>
      </w:pPr>
      <w:rPr>
        <w:rFonts w:ascii="Times New Roman" w:eastAsia="Times New Roman" w:hAnsi="Times New Roman" w:cstheme="minorHAns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8C07CA"/>
    <w:multiLevelType w:val="multilevel"/>
    <w:tmpl w:val="1E56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C082A"/>
    <w:multiLevelType w:val="hybridMultilevel"/>
    <w:tmpl w:val="BDF4C066"/>
    <w:lvl w:ilvl="0" w:tplc="03C02254">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044DF8"/>
    <w:multiLevelType w:val="hybridMultilevel"/>
    <w:tmpl w:val="C96810C8"/>
    <w:lvl w:ilvl="0" w:tplc="3EAA52F2">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11F00A9"/>
    <w:multiLevelType w:val="multilevel"/>
    <w:tmpl w:val="EC56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8B2C11"/>
    <w:multiLevelType w:val="hybridMultilevel"/>
    <w:tmpl w:val="0E809F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9B17C1"/>
    <w:multiLevelType w:val="hybridMultilevel"/>
    <w:tmpl w:val="D79E48C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BF83A0E"/>
    <w:multiLevelType w:val="hybridMultilevel"/>
    <w:tmpl w:val="E61EC012"/>
    <w:lvl w:ilvl="0" w:tplc="37E6DB86">
      <w:start w:val="1"/>
      <w:numFmt w:val="decimal"/>
      <w:lvlText w:val="%1."/>
      <w:lvlJc w:val="left"/>
      <w:pPr>
        <w:ind w:left="720" w:hanging="360"/>
      </w:pPr>
      <w:rPr>
        <w:rFonts w:ascii="Times New Roman" w:eastAsia="Times New Roman" w:hAnsi="Times New Roman" w:cstheme="minorHAns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5B388C"/>
    <w:multiLevelType w:val="hybridMultilevel"/>
    <w:tmpl w:val="04928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A34CB7"/>
    <w:multiLevelType w:val="hybridMultilevel"/>
    <w:tmpl w:val="7DC2E6C2"/>
    <w:lvl w:ilvl="0" w:tplc="8D3CC8D2">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A91C53"/>
    <w:multiLevelType w:val="multilevel"/>
    <w:tmpl w:val="832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4721B3"/>
    <w:multiLevelType w:val="hybridMultilevel"/>
    <w:tmpl w:val="33CED4BA"/>
    <w:lvl w:ilvl="0" w:tplc="7F6238DC">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EB45A7"/>
    <w:multiLevelType w:val="hybridMultilevel"/>
    <w:tmpl w:val="BA6A2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A3A2BB2"/>
    <w:multiLevelType w:val="multilevel"/>
    <w:tmpl w:val="EE66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B7F589F"/>
    <w:multiLevelType w:val="hybridMultilevel"/>
    <w:tmpl w:val="3F96C2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223176"/>
    <w:multiLevelType w:val="hybridMultilevel"/>
    <w:tmpl w:val="E77623AE"/>
    <w:lvl w:ilvl="0" w:tplc="02328D5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7067616"/>
    <w:multiLevelType w:val="hybridMultilevel"/>
    <w:tmpl w:val="6AE0B206"/>
    <w:lvl w:ilvl="0" w:tplc="37E6DB86">
      <w:start w:val="1"/>
      <w:numFmt w:val="decimal"/>
      <w:lvlText w:val="%1."/>
      <w:lvlJc w:val="left"/>
      <w:pPr>
        <w:ind w:left="720" w:hanging="360"/>
      </w:pPr>
      <w:rPr>
        <w:rFonts w:ascii="Times New Roman" w:eastAsia="Times New Roman" w:hAnsi="Times New Roman"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9A3221"/>
    <w:multiLevelType w:val="hybridMultilevel"/>
    <w:tmpl w:val="A6E087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B07F31"/>
    <w:multiLevelType w:val="hybridMultilevel"/>
    <w:tmpl w:val="7A2E9AB6"/>
    <w:lvl w:ilvl="0" w:tplc="37E6DB86">
      <w:start w:val="1"/>
      <w:numFmt w:val="decimal"/>
      <w:lvlText w:val="%1."/>
      <w:lvlJc w:val="left"/>
      <w:pPr>
        <w:ind w:left="720" w:hanging="360"/>
      </w:pPr>
      <w:rPr>
        <w:rFonts w:ascii="Times New Roman" w:eastAsia="Times New Roman" w:hAnsi="Times New Roman" w:cstheme="minorHAnsi"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6"/>
  </w:num>
  <w:num w:numId="3">
    <w:abstractNumId w:val="23"/>
  </w:num>
  <w:num w:numId="4">
    <w:abstractNumId w:val="7"/>
  </w:num>
  <w:num w:numId="5">
    <w:abstractNumId w:val="5"/>
  </w:num>
  <w:num w:numId="6">
    <w:abstractNumId w:val="3"/>
  </w:num>
  <w:num w:numId="7">
    <w:abstractNumId w:val="15"/>
  </w:num>
  <w:num w:numId="8">
    <w:abstractNumId w:val="1"/>
  </w:num>
  <w:num w:numId="9">
    <w:abstractNumId w:val="25"/>
  </w:num>
  <w:num w:numId="10">
    <w:abstractNumId w:val="14"/>
  </w:num>
  <w:num w:numId="11">
    <w:abstractNumId w:val="10"/>
  </w:num>
  <w:num w:numId="12">
    <w:abstractNumId w:val="21"/>
  </w:num>
  <w:num w:numId="13">
    <w:abstractNumId w:val="2"/>
  </w:num>
  <w:num w:numId="14">
    <w:abstractNumId w:val="13"/>
  </w:num>
  <w:num w:numId="15">
    <w:abstractNumId w:val="0"/>
  </w:num>
  <w:num w:numId="16">
    <w:abstractNumId w:val="9"/>
  </w:num>
  <w:num w:numId="17">
    <w:abstractNumId w:val="4"/>
  </w:num>
  <w:num w:numId="18">
    <w:abstractNumId w:val="16"/>
  </w:num>
  <w:num w:numId="19">
    <w:abstractNumId w:val="18"/>
  </w:num>
  <w:num w:numId="20">
    <w:abstractNumId w:val="24"/>
  </w:num>
  <w:num w:numId="21">
    <w:abstractNumId w:val="17"/>
  </w:num>
  <w:num w:numId="22">
    <w:abstractNumId w:val="20"/>
  </w:num>
  <w:num w:numId="23">
    <w:abstractNumId w:val="8"/>
  </w:num>
  <w:num w:numId="24">
    <w:abstractNumId w:val="11"/>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DA9"/>
    <w:rsid w:val="00056CF1"/>
    <w:rsid w:val="0006318A"/>
    <w:rsid w:val="00064B6C"/>
    <w:rsid w:val="00077014"/>
    <w:rsid w:val="00082256"/>
    <w:rsid w:val="00094C46"/>
    <w:rsid w:val="000B2D93"/>
    <w:rsid w:val="000D3564"/>
    <w:rsid w:val="000F3936"/>
    <w:rsid w:val="000F599D"/>
    <w:rsid w:val="00123B37"/>
    <w:rsid w:val="00181263"/>
    <w:rsid w:val="00181F45"/>
    <w:rsid w:val="001974A8"/>
    <w:rsid w:val="002144DB"/>
    <w:rsid w:val="0023382A"/>
    <w:rsid w:val="00245B3E"/>
    <w:rsid w:val="00262F33"/>
    <w:rsid w:val="0029286F"/>
    <w:rsid w:val="002A7622"/>
    <w:rsid w:val="002C23CD"/>
    <w:rsid w:val="002C6E71"/>
    <w:rsid w:val="002D7B3E"/>
    <w:rsid w:val="00300919"/>
    <w:rsid w:val="00317BD1"/>
    <w:rsid w:val="00360E59"/>
    <w:rsid w:val="003631CB"/>
    <w:rsid w:val="0037092A"/>
    <w:rsid w:val="003802DB"/>
    <w:rsid w:val="00382C5C"/>
    <w:rsid w:val="0038642F"/>
    <w:rsid w:val="0039174E"/>
    <w:rsid w:val="003A742B"/>
    <w:rsid w:val="003B4247"/>
    <w:rsid w:val="003B6F72"/>
    <w:rsid w:val="003D7644"/>
    <w:rsid w:val="003F2F06"/>
    <w:rsid w:val="004023A9"/>
    <w:rsid w:val="00424145"/>
    <w:rsid w:val="00442391"/>
    <w:rsid w:val="00444BAD"/>
    <w:rsid w:val="00455F29"/>
    <w:rsid w:val="004638B0"/>
    <w:rsid w:val="00493531"/>
    <w:rsid w:val="004A0673"/>
    <w:rsid w:val="004C2C5A"/>
    <w:rsid w:val="004C6450"/>
    <w:rsid w:val="004D03F8"/>
    <w:rsid w:val="004D431D"/>
    <w:rsid w:val="005342D6"/>
    <w:rsid w:val="0053693A"/>
    <w:rsid w:val="005577D7"/>
    <w:rsid w:val="005617E4"/>
    <w:rsid w:val="0057393F"/>
    <w:rsid w:val="005808A2"/>
    <w:rsid w:val="00593E18"/>
    <w:rsid w:val="005B16B6"/>
    <w:rsid w:val="005B4024"/>
    <w:rsid w:val="005F27DF"/>
    <w:rsid w:val="0061121D"/>
    <w:rsid w:val="0061611B"/>
    <w:rsid w:val="00674057"/>
    <w:rsid w:val="006F4A5C"/>
    <w:rsid w:val="0070589A"/>
    <w:rsid w:val="007063DC"/>
    <w:rsid w:val="00706638"/>
    <w:rsid w:val="00710DA9"/>
    <w:rsid w:val="007504F2"/>
    <w:rsid w:val="007700D6"/>
    <w:rsid w:val="007D5533"/>
    <w:rsid w:val="007E0E89"/>
    <w:rsid w:val="007E4644"/>
    <w:rsid w:val="00817350"/>
    <w:rsid w:val="0084776C"/>
    <w:rsid w:val="00856E5F"/>
    <w:rsid w:val="008B0F0C"/>
    <w:rsid w:val="008C3C19"/>
    <w:rsid w:val="008D0FAB"/>
    <w:rsid w:val="008F7464"/>
    <w:rsid w:val="009333C1"/>
    <w:rsid w:val="00935112"/>
    <w:rsid w:val="00954E3E"/>
    <w:rsid w:val="009643C8"/>
    <w:rsid w:val="0099178B"/>
    <w:rsid w:val="009E508E"/>
    <w:rsid w:val="009F1FD8"/>
    <w:rsid w:val="009F6223"/>
    <w:rsid w:val="00A51772"/>
    <w:rsid w:val="00AC31B3"/>
    <w:rsid w:val="00B06A4B"/>
    <w:rsid w:val="00B33111"/>
    <w:rsid w:val="00B7665A"/>
    <w:rsid w:val="00B87BA0"/>
    <w:rsid w:val="00BC693B"/>
    <w:rsid w:val="00BF1F8B"/>
    <w:rsid w:val="00BF6AA7"/>
    <w:rsid w:val="00C04B31"/>
    <w:rsid w:val="00C37FF3"/>
    <w:rsid w:val="00C63031"/>
    <w:rsid w:val="00C94D35"/>
    <w:rsid w:val="00CA6924"/>
    <w:rsid w:val="00CB2334"/>
    <w:rsid w:val="00CE2E16"/>
    <w:rsid w:val="00CE5F11"/>
    <w:rsid w:val="00CF188A"/>
    <w:rsid w:val="00CF1898"/>
    <w:rsid w:val="00CF4E2A"/>
    <w:rsid w:val="00D074F0"/>
    <w:rsid w:val="00D41605"/>
    <w:rsid w:val="00D810A6"/>
    <w:rsid w:val="00DA56F7"/>
    <w:rsid w:val="00DA73C1"/>
    <w:rsid w:val="00DB78D8"/>
    <w:rsid w:val="00DC2746"/>
    <w:rsid w:val="00E1488D"/>
    <w:rsid w:val="00E65A95"/>
    <w:rsid w:val="00E95124"/>
    <w:rsid w:val="00EA3CF1"/>
    <w:rsid w:val="00EC2B26"/>
    <w:rsid w:val="00F562DA"/>
    <w:rsid w:val="00F6203C"/>
    <w:rsid w:val="00F66672"/>
    <w:rsid w:val="00FB77AE"/>
    <w:rsid w:val="00FE26B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553D6"/>
  <w14:defaultImageDpi w14:val="32767"/>
  <w15:chartTrackingRefBased/>
  <w15:docId w15:val="{CFD2D394-4C10-5547-897C-83A47B7D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17BD1"/>
    <w:rPr>
      <w:rFonts w:ascii="Times New Roman" w:eastAsia="Times New Roman" w:hAnsi="Times New Roman"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0DA9"/>
    <w:pPr>
      <w:ind w:left="720"/>
      <w:contextualSpacing/>
    </w:pPr>
    <w:rPr>
      <w:rFonts w:asciiTheme="minorHAnsi" w:eastAsiaTheme="minorHAnsi" w:hAnsiTheme="minorHAnsi" w:cstheme="minorBidi"/>
      <w:lang w:eastAsia="en-US"/>
    </w:rPr>
  </w:style>
  <w:style w:type="paragraph" w:styleId="Normaalweb">
    <w:name w:val="Normal (Web)"/>
    <w:basedOn w:val="Standaard"/>
    <w:uiPriority w:val="99"/>
    <w:semiHidden/>
    <w:unhideWhenUsed/>
    <w:rsid w:val="009F1FD8"/>
    <w:pPr>
      <w:spacing w:before="100" w:beforeAutospacing="1" w:after="100" w:afterAutospacing="1"/>
    </w:pPr>
  </w:style>
  <w:style w:type="character" w:customStyle="1" w:styleId="apple-converted-space">
    <w:name w:val="apple-converted-space"/>
    <w:basedOn w:val="Standaardalinea-lettertype"/>
    <w:rsid w:val="009F1FD8"/>
  </w:style>
  <w:style w:type="character" w:styleId="Hyperlink">
    <w:name w:val="Hyperlink"/>
    <w:basedOn w:val="Standaardalinea-lettertype"/>
    <w:uiPriority w:val="99"/>
    <w:semiHidden/>
    <w:unhideWhenUsed/>
    <w:rsid w:val="009F1FD8"/>
    <w:rPr>
      <w:color w:val="0000FF"/>
      <w:u w:val="single"/>
    </w:rPr>
  </w:style>
  <w:style w:type="table" w:styleId="Tabelraster">
    <w:name w:val="Table Grid"/>
    <w:basedOn w:val="Standaardtabel"/>
    <w:uiPriority w:val="39"/>
    <w:rsid w:val="00F66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674057"/>
    <w:pPr>
      <w:tabs>
        <w:tab w:val="center" w:pos="4536"/>
        <w:tab w:val="right" w:pos="9072"/>
      </w:tabs>
    </w:pPr>
  </w:style>
  <w:style w:type="character" w:customStyle="1" w:styleId="KoptekstChar">
    <w:name w:val="Koptekst Char"/>
    <w:basedOn w:val="Standaardalinea-lettertype"/>
    <w:link w:val="Koptekst"/>
    <w:uiPriority w:val="99"/>
    <w:rsid w:val="00674057"/>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674057"/>
    <w:pPr>
      <w:tabs>
        <w:tab w:val="center" w:pos="4536"/>
        <w:tab w:val="right" w:pos="9072"/>
      </w:tabs>
    </w:pPr>
  </w:style>
  <w:style w:type="character" w:customStyle="1" w:styleId="VoettekstChar">
    <w:name w:val="Voettekst Char"/>
    <w:basedOn w:val="Standaardalinea-lettertype"/>
    <w:link w:val="Voettekst"/>
    <w:uiPriority w:val="99"/>
    <w:rsid w:val="00674057"/>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063DC"/>
    <w:rPr>
      <w:sz w:val="16"/>
      <w:szCs w:val="16"/>
    </w:rPr>
  </w:style>
  <w:style w:type="paragraph" w:styleId="Tekstopmerking">
    <w:name w:val="annotation text"/>
    <w:basedOn w:val="Standaard"/>
    <w:link w:val="TekstopmerkingChar"/>
    <w:uiPriority w:val="99"/>
    <w:unhideWhenUsed/>
    <w:rsid w:val="007063DC"/>
    <w:rPr>
      <w:sz w:val="20"/>
      <w:szCs w:val="20"/>
    </w:rPr>
  </w:style>
  <w:style w:type="character" w:customStyle="1" w:styleId="TekstopmerkingChar">
    <w:name w:val="Tekst opmerking Char"/>
    <w:basedOn w:val="Standaardalinea-lettertype"/>
    <w:link w:val="Tekstopmerking"/>
    <w:uiPriority w:val="99"/>
    <w:rsid w:val="007063DC"/>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63DC"/>
    <w:rPr>
      <w:b/>
      <w:bCs/>
    </w:rPr>
  </w:style>
  <w:style w:type="character" w:customStyle="1" w:styleId="OnderwerpvanopmerkingChar">
    <w:name w:val="Onderwerp van opmerking Char"/>
    <w:basedOn w:val="TekstopmerkingChar"/>
    <w:link w:val="Onderwerpvanopmerking"/>
    <w:uiPriority w:val="99"/>
    <w:semiHidden/>
    <w:rsid w:val="007063DC"/>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638B0"/>
    <w:rPr>
      <w:sz w:val="18"/>
      <w:szCs w:val="18"/>
    </w:rPr>
  </w:style>
  <w:style w:type="character" w:customStyle="1" w:styleId="BallontekstChar">
    <w:name w:val="Ballontekst Char"/>
    <w:basedOn w:val="Standaardalinea-lettertype"/>
    <w:link w:val="Ballontekst"/>
    <w:uiPriority w:val="99"/>
    <w:semiHidden/>
    <w:rsid w:val="004638B0"/>
    <w:rPr>
      <w:rFonts w:ascii="Times New Roman" w:eastAsia="Times New Roman" w:hAnsi="Times New Roman" w:cs="Times New Roman"/>
      <w:sz w:val="18"/>
      <w:szCs w:val="18"/>
      <w:lang w:eastAsia="nl-NL"/>
    </w:rPr>
  </w:style>
  <w:style w:type="character" w:customStyle="1" w:styleId="apple-tab-span">
    <w:name w:val="apple-tab-span"/>
    <w:basedOn w:val="Standaardalinea-lettertype"/>
    <w:rsid w:val="00D0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6784">
      <w:bodyDiv w:val="1"/>
      <w:marLeft w:val="0"/>
      <w:marRight w:val="0"/>
      <w:marTop w:val="0"/>
      <w:marBottom w:val="0"/>
      <w:divBdr>
        <w:top w:val="none" w:sz="0" w:space="0" w:color="auto"/>
        <w:left w:val="none" w:sz="0" w:space="0" w:color="auto"/>
        <w:bottom w:val="none" w:sz="0" w:space="0" w:color="auto"/>
        <w:right w:val="none" w:sz="0" w:space="0" w:color="auto"/>
      </w:divBdr>
    </w:div>
    <w:div w:id="263615254">
      <w:bodyDiv w:val="1"/>
      <w:marLeft w:val="0"/>
      <w:marRight w:val="0"/>
      <w:marTop w:val="0"/>
      <w:marBottom w:val="0"/>
      <w:divBdr>
        <w:top w:val="none" w:sz="0" w:space="0" w:color="auto"/>
        <w:left w:val="none" w:sz="0" w:space="0" w:color="auto"/>
        <w:bottom w:val="none" w:sz="0" w:space="0" w:color="auto"/>
        <w:right w:val="none" w:sz="0" w:space="0" w:color="auto"/>
      </w:divBdr>
      <w:divsChild>
        <w:div w:id="990989467">
          <w:marLeft w:val="0"/>
          <w:marRight w:val="0"/>
          <w:marTop w:val="0"/>
          <w:marBottom w:val="0"/>
          <w:divBdr>
            <w:top w:val="none" w:sz="0" w:space="0" w:color="auto"/>
            <w:left w:val="none" w:sz="0" w:space="0" w:color="auto"/>
            <w:bottom w:val="none" w:sz="0" w:space="0" w:color="auto"/>
            <w:right w:val="none" w:sz="0" w:space="0" w:color="auto"/>
          </w:divBdr>
          <w:divsChild>
            <w:div w:id="1000893636">
              <w:marLeft w:val="0"/>
              <w:marRight w:val="0"/>
              <w:marTop w:val="0"/>
              <w:marBottom w:val="0"/>
              <w:divBdr>
                <w:top w:val="none" w:sz="0" w:space="0" w:color="auto"/>
                <w:left w:val="none" w:sz="0" w:space="0" w:color="auto"/>
                <w:bottom w:val="none" w:sz="0" w:space="0" w:color="auto"/>
                <w:right w:val="none" w:sz="0" w:space="0" w:color="auto"/>
              </w:divBdr>
            </w:div>
          </w:divsChild>
        </w:div>
        <w:div w:id="1181428778">
          <w:marLeft w:val="0"/>
          <w:marRight w:val="0"/>
          <w:marTop w:val="0"/>
          <w:marBottom w:val="0"/>
          <w:divBdr>
            <w:top w:val="none" w:sz="0" w:space="0" w:color="auto"/>
            <w:left w:val="none" w:sz="0" w:space="0" w:color="auto"/>
            <w:bottom w:val="none" w:sz="0" w:space="0" w:color="auto"/>
            <w:right w:val="none" w:sz="0" w:space="0" w:color="auto"/>
          </w:divBdr>
          <w:divsChild>
            <w:div w:id="2056467071">
              <w:marLeft w:val="0"/>
              <w:marRight w:val="0"/>
              <w:marTop w:val="0"/>
              <w:marBottom w:val="0"/>
              <w:divBdr>
                <w:top w:val="none" w:sz="0" w:space="0" w:color="auto"/>
                <w:left w:val="none" w:sz="0" w:space="0" w:color="auto"/>
                <w:bottom w:val="none" w:sz="0" w:space="0" w:color="auto"/>
                <w:right w:val="none" w:sz="0" w:space="0" w:color="auto"/>
              </w:divBdr>
            </w:div>
          </w:divsChild>
        </w:div>
        <w:div w:id="882786856">
          <w:marLeft w:val="0"/>
          <w:marRight w:val="0"/>
          <w:marTop w:val="0"/>
          <w:marBottom w:val="0"/>
          <w:divBdr>
            <w:top w:val="none" w:sz="0" w:space="0" w:color="auto"/>
            <w:left w:val="none" w:sz="0" w:space="0" w:color="auto"/>
            <w:bottom w:val="none" w:sz="0" w:space="0" w:color="auto"/>
            <w:right w:val="none" w:sz="0" w:space="0" w:color="auto"/>
          </w:divBdr>
          <w:divsChild>
            <w:div w:id="15412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3185">
      <w:bodyDiv w:val="1"/>
      <w:marLeft w:val="0"/>
      <w:marRight w:val="0"/>
      <w:marTop w:val="0"/>
      <w:marBottom w:val="0"/>
      <w:divBdr>
        <w:top w:val="none" w:sz="0" w:space="0" w:color="auto"/>
        <w:left w:val="none" w:sz="0" w:space="0" w:color="auto"/>
        <w:bottom w:val="none" w:sz="0" w:space="0" w:color="auto"/>
        <w:right w:val="none" w:sz="0" w:space="0" w:color="auto"/>
      </w:divBdr>
    </w:div>
    <w:div w:id="479663377">
      <w:bodyDiv w:val="1"/>
      <w:marLeft w:val="0"/>
      <w:marRight w:val="0"/>
      <w:marTop w:val="0"/>
      <w:marBottom w:val="0"/>
      <w:divBdr>
        <w:top w:val="none" w:sz="0" w:space="0" w:color="auto"/>
        <w:left w:val="none" w:sz="0" w:space="0" w:color="auto"/>
        <w:bottom w:val="none" w:sz="0" w:space="0" w:color="auto"/>
        <w:right w:val="none" w:sz="0" w:space="0" w:color="auto"/>
      </w:divBdr>
      <w:divsChild>
        <w:div w:id="1250191256">
          <w:marLeft w:val="0"/>
          <w:marRight w:val="0"/>
          <w:marTop w:val="0"/>
          <w:marBottom w:val="0"/>
          <w:divBdr>
            <w:top w:val="none" w:sz="0" w:space="0" w:color="auto"/>
            <w:left w:val="none" w:sz="0" w:space="0" w:color="auto"/>
            <w:bottom w:val="none" w:sz="0" w:space="0" w:color="auto"/>
            <w:right w:val="none" w:sz="0" w:space="0" w:color="auto"/>
          </w:divBdr>
        </w:div>
        <w:div w:id="1360817370">
          <w:marLeft w:val="0"/>
          <w:marRight w:val="0"/>
          <w:marTop w:val="0"/>
          <w:marBottom w:val="0"/>
          <w:divBdr>
            <w:top w:val="none" w:sz="0" w:space="0" w:color="auto"/>
            <w:left w:val="none" w:sz="0" w:space="0" w:color="auto"/>
            <w:bottom w:val="none" w:sz="0" w:space="0" w:color="auto"/>
            <w:right w:val="none" w:sz="0" w:space="0" w:color="auto"/>
          </w:divBdr>
          <w:divsChild>
            <w:div w:id="369039558">
              <w:marLeft w:val="0"/>
              <w:marRight w:val="0"/>
              <w:marTop w:val="0"/>
              <w:marBottom w:val="0"/>
              <w:divBdr>
                <w:top w:val="none" w:sz="0" w:space="0" w:color="auto"/>
                <w:left w:val="none" w:sz="0" w:space="0" w:color="auto"/>
                <w:bottom w:val="none" w:sz="0" w:space="0" w:color="auto"/>
                <w:right w:val="none" w:sz="0" w:space="0" w:color="auto"/>
              </w:divBdr>
            </w:div>
            <w:div w:id="1735347585">
              <w:marLeft w:val="0"/>
              <w:marRight w:val="0"/>
              <w:marTop w:val="0"/>
              <w:marBottom w:val="0"/>
              <w:divBdr>
                <w:top w:val="none" w:sz="0" w:space="0" w:color="auto"/>
                <w:left w:val="none" w:sz="0" w:space="0" w:color="auto"/>
                <w:bottom w:val="none" w:sz="0" w:space="0" w:color="auto"/>
                <w:right w:val="none" w:sz="0" w:space="0" w:color="auto"/>
              </w:divBdr>
            </w:div>
            <w:div w:id="1202474969">
              <w:marLeft w:val="0"/>
              <w:marRight w:val="0"/>
              <w:marTop w:val="0"/>
              <w:marBottom w:val="0"/>
              <w:divBdr>
                <w:top w:val="none" w:sz="0" w:space="0" w:color="auto"/>
                <w:left w:val="none" w:sz="0" w:space="0" w:color="auto"/>
                <w:bottom w:val="none" w:sz="0" w:space="0" w:color="auto"/>
                <w:right w:val="none" w:sz="0" w:space="0" w:color="auto"/>
              </w:divBdr>
              <w:divsChild>
                <w:div w:id="1356537952">
                  <w:marLeft w:val="0"/>
                  <w:marRight w:val="0"/>
                  <w:marTop w:val="0"/>
                  <w:marBottom w:val="0"/>
                  <w:divBdr>
                    <w:top w:val="none" w:sz="0" w:space="0" w:color="auto"/>
                    <w:left w:val="none" w:sz="0" w:space="0" w:color="auto"/>
                    <w:bottom w:val="none" w:sz="0" w:space="0" w:color="auto"/>
                    <w:right w:val="none" w:sz="0" w:space="0" w:color="auto"/>
                  </w:divBdr>
                </w:div>
                <w:div w:id="4916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304">
      <w:bodyDiv w:val="1"/>
      <w:marLeft w:val="0"/>
      <w:marRight w:val="0"/>
      <w:marTop w:val="0"/>
      <w:marBottom w:val="0"/>
      <w:divBdr>
        <w:top w:val="none" w:sz="0" w:space="0" w:color="auto"/>
        <w:left w:val="none" w:sz="0" w:space="0" w:color="auto"/>
        <w:bottom w:val="none" w:sz="0" w:space="0" w:color="auto"/>
        <w:right w:val="none" w:sz="0" w:space="0" w:color="auto"/>
      </w:divBdr>
      <w:divsChild>
        <w:div w:id="775172112">
          <w:marLeft w:val="0"/>
          <w:marRight w:val="0"/>
          <w:marTop w:val="0"/>
          <w:marBottom w:val="0"/>
          <w:divBdr>
            <w:top w:val="none" w:sz="0" w:space="0" w:color="auto"/>
            <w:left w:val="none" w:sz="0" w:space="0" w:color="auto"/>
            <w:bottom w:val="none" w:sz="0" w:space="0" w:color="auto"/>
            <w:right w:val="none" w:sz="0" w:space="0" w:color="auto"/>
          </w:divBdr>
        </w:div>
        <w:div w:id="1511068715">
          <w:marLeft w:val="0"/>
          <w:marRight w:val="0"/>
          <w:marTop w:val="0"/>
          <w:marBottom w:val="0"/>
          <w:divBdr>
            <w:top w:val="none" w:sz="0" w:space="0" w:color="auto"/>
            <w:left w:val="none" w:sz="0" w:space="0" w:color="auto"/>
            <w:bottom w:val="none" w:sz="0" w:space="0" w:color="auto"/>
            <w:right w:val="none" w:sz="0" w:space="0" w:color="auto"/>
          </w:divBdr>
        </w:div>
        <w:div w:id="1349989185">
          <w:marLeft w:val="0"/>
          <w:marRight w:val="0"/>
          <w:marTop w:val="0"/>
          <w:marBottom w:val="0"/>
          <w:divBdr>
            <w:top w:val="none" w:sz="0" w:space="0" w:color="auto"/>
            <w:left w:val="none" w:sz="0" w:space="0" w:color="auto"/>
            <w:bottom w:val="none" w:sz="0" w:space="0" w:color="auto"/>
            <w:right w:val="none" w:sz="0" w:space="0" w:color="auto"/>
          </w:divBdr>
        </w:div>
        <w:div w:id="1394111564">
          <w:marLeft w:val="0"/>
          <w:marRight w:val="0"/>
          <w:marTop w:val="0"/>
          <w:marBottom w:val="0"/>
          <w:divBdr>
            <w:top w:val="none" w:sz="0" w:space="0" w:color="auto"/>
            <w:left w:val="none" w:sz="0" w:space="0" w:color="auto"/>
            <w:bottom w:val="none" w:sz="0" w:space="0" w:color="auto"/>
            <w:right w:val="none" w:sz="0" w:space="0" w:color="auto"/>
          </w:divBdr>
        </w:div>
        <w:div w:id="801768065">
          <w:marLeft w:val="0"/>
          <w:marRight w:val="0"/>
          <w:marTop w:val="0"/>
          <w:marBottom w:val="0"/>
          <w:divBdr>
            <w:top w:val="none" w:sz="0" w:space="0" w:color="auto"/>
            <w:left w:val="none" w:sz="0" w:space="0" w:color="auto"/>
            <w:bottom w:val="none" w:sz="0" w:space="0" w:color="auto"/>
            <w:right w:val="none" w:sz="0" w:space="0" w:color="auto"/>
          </w:divBdr>
        </w:div>
        <w:div w:id="213854968">
          <w:marLeft w:val="0"/>
          <w:marRight w:val="0"/>
          <w:marTop w:val="0"/>
          <w:marBottom w:val="0"/>
          <w:divBdr>
            <w:top w:val="none" w:sz="0" w:space="0" w:color="auto"/>
            <w:left w:val="none" w:sz="0" w:space="0" w:color="auto"/>
            <w:bottom w:val="none" w:sz="0" w:space="0" w:color="auto"/>
            <w:right w:val="none" w:sz="0" w:space="0" w:color="auto"/>
          </w:divBdr>
        </w:div>
        <w:div w:id="4791312">
          <w:marLeft w:val="0"/>
          <w:marRight w:val="0"/>
          <w:marTop w:val="0"/>
          <w:marBottom w:val="0"/>
          <w:divBdr>
            <w:top w:val="none" w:sz="0" w:space="0" w:color="auto"/>
            <w:left w:val="none" w:sz="0" w:space="0" w:color="auto"/>
            <w:bottom w:val="none" w:sz="0" w:space="0" w:color="auto"/>
            <w:right w:val="none" w:sz="0" w:space="0" w:color="auto"/>
          </w:divBdr>
        </w:div>
        <w:div w:id="662124714">
          <w:marLeft w:val="0"/>
          <w:marRight w:val="0"/>
          <w:marTop w:val="0"/>
          <w:marBottom w:val="0"/>
          <w:divBdr>
            <w:top w:val="none" w:sz="0" w:space="0" w:color="auto"/>
            <w:left w:val="none" w:sz="0" w:space="0" w:color="auto"/>
            <w:bottom w:val="none" w:sz="0" w:space="0" w:color="auto"/>
            <w:right w:val="none" w:sz="0" w:space="0" w:color="auto"/>
          </w:divBdr>
        </w:div>
        <w:div w:id="1896315287">
          <w:marLeft w:val="0"/>
          <w:marRight w:val="0"/>
          <w:marTop w:val="0"/>
          <w:marBottom w:val="0"/>
          <w:divBdr>
            <w:top w:val="none" w:sz="0" w:space="0" w:color="auto"/>
            <w:left w:val="none" w:sz="0" w:space="0" w:color="auto"/>
            <w:bottom w:val="none" w:sz="0" w:space="0" w:color="auto"/>
            <w:right w:val="none" w:sz="0" w:space="0" w:color="auto"/>
          </w:divBdr>
        </w:div>
        <w:div w:id="463431280">
          <w:marLeft w:val="0"/>
          <w:marRight w:val="0"/>
          <w:marTop w:val="0"/>
          <w:marBottom w:val="0"/>
          <w:divBdr>
            <w:top w:val="none" w:sz="0" w:space="0" w:color="auto"/>
            <w:left w:val="none" w:sz="0" w:space="0" w:color="auto"/>
            <w:bottom w:val="none" w:sz="0" w:space="0" w:color="auto"/>
            <w:right w:val="none" w:sz="0" w:space="0" w:color="auto"/>
          </w:divBdr>
        </w:div>
        <w:div w:id="182548939">
          <w:marLeft w:val="0"/>
          <w:marRight w:val="0"/>
          <w:marTop w:val="0"/>
          <w:marBottom w:val="0"/>
          <w:divBdr>
            <w:top w:val="none" w:sz="0" w:space="0" w:color="auto"/>
            <w:left w:val="none" w:sz="0" w:space="0" w:color="auto"/>
            <w:bottom w:val="none" w:sz="0" w:space="0" w:color="auto"/>
            <w:right w:val="none" w:sz="0" w:space="0" w:color="auto"/>
          </w:divBdr>
        </w:div>
        <w:div w:id="255673584">
          <w:marLeft w:val="0"/>
          <w:marRight w:val="0"/>
          <w:marTop w:val="0"/>
          <w:marBottom w:val="0"/>
          <w:divBdr>
            <w:top w:val="none" w:sz="0" w:space="0" w:color="auto"/>
            <w:left w:val="none" w:sz="0" w:space="0" w:color="auto"/>
            <w:bottom w:val="none" w:sz="0" w:space="0" w:color="auto"/>
            <w:right w:val="none" w:sz="0" w:space="0" w:color="auto"/>
          </w:divBdr>
        </w:div>
        <w:div w:id="334038778">
          <w:marLeft w:val="0"/>
          <w:marRight w:val="0"/>
          <w:marTop w:val="0"/>
          <w:marBottom w:val="0"/>
          <w:divBdr>
            <w:top w:val="none" w:sz="0" w:space="0" w:color="auto"/>
            <w:left w:val="none" w:sz="0" w:space="0" w:color="auto"/>
            <w:bottom w:val="none" w:sz="0" w:space="0" w:color="auto"/>
            <w:right w:val="none" w:sz="0" w:space="0" w:color="auto"/>
          </w:divBdr>
        </w:div>
        <w:div w:id="1019625050">
          <w:marLeft w:val="0"/>
          <w:marRight w:val="0"/>
          <w:marTop w:val="0"/>
          <w:marBottom w:val="0"/>
          <w:divBdr>
            <w:top w:val="none" w:sz="0" w:space="0" w:color="auto"/>
            <w:left w:val="none" w:sz="0" w:space="0" w:color="auto"/>
            <w:bottom w:val="none" w:sz="0" w:space="0" w:color="auto"/>
            <w:right w:val="none" w:sz="0" w:space="0" w:color="auto"/>
          </w:divBdr>
        </w:div>
      </w:divsChild>
    </w:div>
    <w:div w:id="1208222825">
      <w:bodyDiv w:val="1"/>
      <w:marLeft w:val="0"/>
      <w:marRight w:val="0"/>
      <w:marTop w:val="0"/>
      <w:marBottom w:val="0"/>
      <w:divBdr>
        <w:top w:val="none" w:sz="0" w:space="0" w:color="auto"/>
        <w:left w:val="none" w:sz="0" w:space="0" w:color="auto"/>
        <w:bottom w:val="none" w:sz="0" w:space="0" w:color="auto"/>
        <w:right w:val="none" w:sz="0" w:space="0" w:color="auto"/>
      </w:divBdr>
    </w:div>
    <w:div w:id="1394961413">
      <w:bodyDiv w:val="1"/>
      <w:marLeft w:val="0"/>
      <w:marRight w:val="0"/>
      <w:marTop w:val="0"/>
      <w:marBottom w:val="0"/>
      <w:divBdr>
        <w:top w:val="none" w:sz="0" w:space="0" w:color="auto"/>
        <w:left w:val="none" w:sz="0" w:space="0" w:color="auto"/>
        <w:bottom w:val="none" w:sz="0" w:space="0" w:color="auto"/>
        <w:right w:val="none" w:sz="0" w:space="0" w:color="auto"/>
      </w:divBdr>
      <w:divsChild>
        <w:div w:id="508328523">
          <w:marLeft w:val="0"/>
          <w:marRight w:val="0"/>
          <w:marTop w:val="0"/>
          <w:marBottom w:val="0"/>
          <w:divBdr>
            <w:top w:val="none" w:sz="0" w:space="0" w:color="auto"/>
            <w:left w:val="none" w:sz="0" w:space="0" w:color="auto"/>
            <w:bottom w:val="none" w:sz="0" w:space="0" w:color="auto"/>
            <w:right w:val="none" w:sz="0" w:space="0" w:color="auto"/>
          </w:divBdr>
        </w:div>
        <w:div w:id="1041704945">
          <w:marLeft w:val="0"/>
          <w:marRight w:val="0"/>
          <w:marTop w:val="0"/>
          <w:marBottom w:val="0"/>
          <w:divBdr>
            <w:top w:val="none" w:sz="0" w:space="0" w:color="auto"/>
            <w:left w:val="none" w:sz="0" w:space="0" w:color="auto"/>
            <w:bottom w:val="none" w:sz="0" w:space="0" w:color="auto"/>
            <w:right w:val="none" w:sz="0" w:space="0" w:color="auto"/>
          </w:divBdr>
        </w:div>
      </w:divsChild>
    </w:div>
    <w:div w:id="1454710508">
      <w:bodyDiv w:val="1"/>
      <w:marLeft w:val="0"/>
      <w:marRight w:val="0"/>
      <w:marTop w:val="0"/>
      <w:marBottom w:val="0"/>
      <w:divBdr>
        <w:top w:val="none" w:sz="0" w:space="0" w:color="auto"/>
        <w:left w:val="none" w:sz="0" w:space="0" w:color="auto"/>
        <w:bottom w:val="none" w:sz="0" w:space="0" w:color="auto"/>
        <w:right w:val="none" w:sz="0" w:space="0" w:color="auto"/>
      </w:divBdr>
    </w:div>
    <w:div w:id="18176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673</Words>
  <Characters>3702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Ultzen</dc:creator>
  <cp:keywords/>
  <dc:description/>
  <cp:lastModifiedBy>Helga Ultzen</cp:lastModifiedBy>
  <cp:revision>6</cp:revision>
  <dcterms:created xsi:type="dcterms:W3CDTF">2022-10-06T13:19:00Z</dcterms:created>
  <dcterms:modified xsi:type="dcterms:W3CDTF">2022-10-06T16:24:00Z</dcterms:modified>
</cp:coreProperties>
</file>